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85290" w14:textId="3B7B6CA6" w:rsidR="00F946A1" w:rsidRDefault="00005A19" w:rsidP="00C874D4">
      <w:pPr>
        <w:pStyle w:val="BodyTextIndent2"/>
      </w:pPr>
      <w:r w:rsidRPr="00005A19">
        <w:rPr>
          <w:b w:val="0"/>
          <w:bCs/>
          <w:noProof/>
        </w:rPr>
        <w:drawing>
          <wp:inline distT="0" distB="0" distL="0" distR="0" wp14:anchorId="0903ECEE" wp14:editId="2E126124">
            <wp:extent cx="1590675" cy="1590675"/>
            <wp:effectExtent l="0" t="0" r="9525" b="9525"/>
            <wp:docPr id="1" name="Picture 1" descr="Sisters of Charity of Saint Elizabe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sters of Charity of Saint Elizabet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0675" cy="1590675"/>
                    </a:xfrm>
                    <a:prstGeom prst="rect">
                      <a:avLst/>
                    </a:prstGeom>
                    <a:noFill/>
                    <a:ln>
                      <a:noFill/>
                    </a:ln>
                  </pic:spPr>
                </pic:pic>
              </a:graphicData>
            </a:graphic>
          </wp:inline>
        </w:drawing>
      </w:r>
    </w:p>
    <w:p w14:paraId="15643D79" w14:textId="77777777" w:rsidR="00056208" w:rsidRPr="00056208" w:rsidRDefault="00C874D4" w:rsidP="00C874D4">
      <w:pPr>
        <w:pStyle w:val="BodyTextIndent2"/>
        <w:rPr>
          <w:rFonts w:ascii="Arial" w:hAnsi="Arial" w:cs="Arial"/>
        </w:rPr>
      </w:pPr>
      <w:r>
        <w:t>F.1a POLICY CONCERNING SEXUAL ABUSE OF A MINOR AND OTHER VULNERABLE PERSONS</w:t>
      </w:r>
    </w:p>
    <w:p w14:paraId="419718A8" w14:textId="77777777" w:rsidR="00C874D4" w:rsidRPr="00A90E83" w:rsidRDefault="00C874D4" w:rsidP="00A90E83">
      <w:pPr>
        <w:pStyle w:val="Heading2"/>
      </w:pPr>
      <w:r w:rsidRPr="00A90E83">
        <w:t>I. Introduction</w:t>
      </w:r>
    </w:p>
    <w:p w14:paraId="5C99CCBB" w14:textId="77777777" w:rsidR="00056208" w:rsidRPr="00A90E83" w:rsidRDefault="00056208" w:rsidP="00392D37">
      <w:pPr>
        <w:pStyle w:val="NoSpacing"/>
        <w:jc w:val="both"/>
        <w:rPr>
          <w:rFonts w:eastAsia="Times New Roman"/>
        </w:rPr>
      </w:pPr>
      <w:r w:rsidRPr="00A90E83">
        <w:rPr>
          <w:rFonts w:eastAsia="Times New Roman"/>
        </w:rPr>
        <w:t xml:space="preserve">The Sisters of Charity of Saint Elizabeth call themselves to embody the Gospel values of justice and charity in all they do and say, both as individuals and as a congregation. They value the God-given dignity of each person in all circumstances. They likewise recognize that all persons, including their own members, </w:t>
      </w:r>
      <w:proofErr w:type="gramStart"/>
      <w:r w:rsidRPr="00A90E83">
        <w:rPr>
          <w:rFonts w:eastAsia="Times New Roman"/>
        </w:rPr>
        <w:t>are gifted</w:t>
      </w:r>
      <w:proofErr w:type="gramEnd"/>
      <w:r w:rsidRPr="00A90E83">
        <w:rPr>
          <w:rFonts w:eastAsia="Times New Roman"/>
        </w:rPr>
        <w:t xml:space="preserve"> and, at the same time, limited. The Congregation acknowledges that, at times, members act in a manner inconsistent with the Congregation’s stated values.</w:t>
      </w:r>
    </w:p>
    <w:p w14:paraId="13500AC3" w14:textId="77777777" w:rsidR="00A90E83" w:rsidRDefault="00A90E83" w:rsidP="00392D37">
      <w:pPr>
        <w:spacing w:line="480" w:lineRule="auto"/>
        <w:jc w:val="both"/>
        <w:rPr>
          <w:rFonts w:eastAsia="Times New Roman" w:cs="Times New Roman"/>
          <w:color w:val="000000"/>
          <w:sz w:val="22"/>
        </w:rPr>
      </w:pPr>
    </w:p>
    <w:p w14:paraId="00B992BE" w14:textId="77777777" w:rsidR="00056208" w:rsidRPr="00056208" w:rsidRDefault="00056208" w:rsidP="00392D37">
      <w:pPr>
        <w:pStyle w:val="NoSpacing"/>
        <w:jc w:val="both"/>
        <w:rPr>
          <w:rFonts w:eastAsia="Times New Roman"/>
        </w:rPr>
      </w:pPr>
      <w:r w:rsidRPr="00056208">
        <w:rPr>
          <w:rFonts w:eastAsia="Times New Roman"/>
        </w:rPr>
        <w:t>Therefore, the Congregation will take seriously and respond immediately in a responsible and compassionate manner to any complaint, allegation, or suspicion that a member of the congregation has engaged in inappropriate behavior resulting in sexual abuse of a minor or other vulnerable person.</w:t>
      </w:r>
    </w:p>
    <w:p w14:paraId="6A3F2377" w14:textId="77777777" w:rsidR="00A90E83" w:rsidRDefault="00A90E83" w:rsidP="00392D37">
      <w:pPr>
        <w:spacing w:line="480" w:lineRule="auto"/>
        <w:jc w:val="both"/>
        <w:rPr>
          <w:rFonts w:eastAsia="Times New Roman" w:cs="Times New Roman"/>
          <w:color w:val="000000"/>
          <w:sz w:val="22"/>
        </w:rPr>
      </w:pPr>
    </w:p>
    <w:p w14:paraId="13407F06" w14:textId="3B579AA1" w:rsidR="00056208" w:rsidRPr="00056208" w:rsidRDefault="00056208" w:rsidP="00392D37">
      <w:pPr>
        <w:pStyle w:val="NoSpacing"/>
        <w:rPr>
          <w:rFonts w:eastAsia="Times New Roman"/>
        </w:rPr>
      </w:pPr>
      <w:r w:rsidRPr="00056208">
        <w:rPr>
          <w:rFonts w:eastAsia="Times New Roman"/>
        </w:rPr>
        <w:t xml:space="preserve">Abuse is a breach in the respect owed to each person; it violates the trust </w:t>
      </w:r>
      <w:r w:rsidR="00EA47C3" w:rsidRPr="00056208">
        <w:rPr>
          <w:rFonts w:eastAsia="Times New Roman"/>
        </w:rPr>
        <w:t>accorded to</w:t>
      </w:r>
      <w:r w:rsidRPr="00056208">
        <w:rPr>
          <w:rFonts w:eastAsia="Times New Roman"/>
        </w:rPr>
        <w:t xml:space="preserve"> an adult, a minister, and a member of a religious congregation and it can have severe and detrimental effects on all involved. Likewise, false or incorrect allegations can have similar severe and detrimental effects.</w:t>
      </w:r>
    </w:p>
    <w:p w14:paraId="2C55D29C" w14:textId="77777777" w:rsidR="00A90E83" w:rsidRDefault="00A90E83" w:rsidP="00392D37">
      <w:pPr>
        <w:spacing w:line="480" w:lineRule="auto"/>
        <w:jc w:val="both"/>
        <w:rPr>
          <w:rFonts w:eastAsia="Times New Roman" w:cs="Times New Roman"/>
          <w:color w:val="000000"/>
          <w:sz w:val="22"/>
        </w:rPr>
      </w:pPr>
    </w:p>
    <w:p w14:paraId="737D84CF" w14:textId="1CFBFCC3" w:rsidR="00056208" w:rsidRPr="00056208" w:rsidRDefault="00056208" w:rsidP="00392D37">
      <w:pPr>
        <w:pStyle w:val="NoSpacing"/>
        <w:rPr>
          <w:rFonts w:eastAsia="Times New Roman"/>
        </w:rPr>
      </w:pPr>
      <w:r w:rsidRPr="00056208">
        <w:rPr>
          <w:rFonts w:eastAsia="Times New Roman"/>
        </w:rPr>
        <w:t xml:space="preserve">This policy describes, in a general way, the procedures which will </w:t>
      </w:r>
      <w:proofErr w:type="gramStart"/>
      <w:r w:rsidRPr="00056208">
        <w:rPr>
          <w:rFonts w:eastAsia="Times New Roman"/>
        </w:rPr>
        <w:t>be followed</w:t>
      </w:r>
      <w:proofErr w:type="gramEnd"/>
      <w:r w:rsidRPr="00056208">
        <w:rPr>
          <w:rFonts w:eastAsia="Times New Roman"/>
        </w:rPr>
        <w:t xml:space="preserve"> to arrive at the truth of a complaint, allegation, or suspicion. The application of these procedures expresses a judgment neither of guilt nor </w:t>
      </w:r>
      <w:r w:rsidR="00EA47C3" w:rsidRPr="00056208">
        <w:rPr>
          <w:rFonts w:eastAsia="Times New Roman"/>
        </w:rPr>
        <w:t>innocence but</w:t>
      </w:r>
      <w:r w:rsidRPr="00056208">
        <w:rPr>
          <w:rFonts w:eastAsia="Times New Roman"/>
        </w:rPr>
        <w:t xml:space="preserve"> indicates the serious nature of such cases and strives to protect the rights of all involved.</w:t>
      </w:r>
    </w:p>
    <w:p w14:paraId="315CE6BF" w14:textId="77777777" w:rsidR="00056208" w:rsidRDefault="00056208" w:rsidP="00392D37">
      <w:pPr>
        <w:spacing w:line="480" w:lineRule="auto"/>
        <w:jc w:val="both"/>
        <w:outlineLvl w:val="0"/>
        <w:rPr>
          <w:rFonts w:eastAsia="Times New Roman" w:cs="Times New Roman"/>
          <w:b/>
          <w:bCs/>
          <w:color w:val="000000"/>
          <w:kern w:val="36"/>
          <w:sz w:val="22"/>
          <w:u w:val="single"/>
        </w:rPr>
      </w:pPr>
    </w:p>
    <w:p w14:paraId="540CF671" w14:textId="77777777" w:rsidR="00056208" w:rsidRPr="00056208" w:rsidRDefault="00A90E83" w:rsidP="00392D37">
      <w:pPr>
        <w:spacing w:line="480" w:lineRule="auto"/>
        <w:jc w:val="both"/>
        <w:outlineLvl w:val="0"/>
        <w:rPr>
          <w:rFonts w:ascii="Arial" w:eastAsia="Times New Roman" w:hAnsi="Arial" w:cs="Arial"/>
          <w:b/>
          <w:bCs/>
          <w:color w:val="000000"/>
          <w:kern w:val="36"/>
          <w:sz w:val="22"/>
        </w:rPr>
      </w:pPr>
      <w:r>
        <w:rPr>
          <w:rFonts w:eastAsia="Times New Roman" w:cs="Times New Roman"/>
          <w:b/>
          <w:bCs/>
          <w:color w:val="000000"/>
          <w:kern w:val="36"/>
          <w:sz w:val="22"/>
          <w:u w:val="single"/>
        </w:rPr>
        <w:t>II. Definition of Terms</w:t>
      </w:r>
    </w:p>
    <w:p w14:paraId="10572AB7" w14:textId="77777777" w:rsidR="00A90E83" w:rsidRPr="00A90E83" w:rsidRDefault="00056208" w:rsidP="00BA0BCF">
      <w:pPr>
        <w:pStyle w:val="NoSpacing"/>
        <w:numPr>
          <w:ilvl w:val="0"/>
          <w:numId w:val="2"/>
        </w:numPr>
        <w:jc w:val="both"/>
        <w:rPr>
          <w:rFonts w:eastAsia="Times New Roman"/>
        </w:rPr>
      </w:pPr>
      <w:r w:rsidRPr="00A90E83">
        <w:rPr>
          <w:rFonts w:eastAsia="Times New Roman"/>
        </w:rPr>
        <w:t xml:space="preserve">When used in this document, </w:t>
      </w:r>
      <w:r w:rsidRPr="00A90E83">
        <w:rPr>
          <w:rFonts w:eastAsia="Times New Roman"/>
          <w:b/>
        </w:rPr>
        <w:t>sexual abuse</w:t>
      </w:r>
      <w:r w:rsidRPr="00A90E83">
        <w:rPr>
          <w:rFonts w:eastAsia="Times New Roman"/>
        </w:rPr>
        <w:t xml:space="preserve"> shall include the infliction of physical or psychological injury or the causing of the deterioration of a minor and/or other vulnerable person resulting from sexual abuse. Sexual abuse occurs when a minor or vulnerable person </w:t>
      </w:r>
      <w:proofErr w:type="gramStart"/>
      <w:r w:rsidRPr="00A90E83">
        <w:rPr>
          <w:rFonts w:eastAsia="Times New Roman"/>
        </w:rPr>
        <w:t>is used</w:t>
      </w:r>
      <w:proofErr w:type="gramEnd"/>
      <w:r w:rsidRPr="00A90E83">
        <w:rPr>
          <w:rFonts w:eastAsia="Times New Roman"/>
        </w:rPr>
        <w:t xml:space="preserve"> sexually by an adult or someone with some kind of power over the individual. Categories of sexual abuse include but </w:t>
      </w:r>
      <w:proofErr w:type="gramStart"/>
      <w:r w:rsidRPr="00A90E83">
        <w:rPr>
          <w:rFonts w:eastAsia="Times New Roman"/>
        </w:rPr>
        <w:t>are not limited</w:t>
      </w:r>
      <w:proofErr w:type="gramEnd"/>
      <w:r w:rsidRPr="00A90E83">
        <w:rPr>
          <w:rFonts w:eastAsia="Times New Roman"/>
        </w:rPr>
        <w:t xml:space="preserve"> to: </w:t>
      </w:r>
    </w:p>
    <w:p w14:paraId="7B0E63E7" w14:textId="77777777" w:rsidR="00056208" w:rsidRPr="00A90E83" w:rsidRDefault="00392D37" w:rsidP="00BA0BCF">
      <w:pPr>
        <w:pStyle w:val="NoSpacing"/>
        <w:ind w:left="1440"/>
        <w:jc w:val="both"/>
        <w:rPr>
          <w:rFonts w:eastAsia="Times New Roman"/>
          <w:i/>
        </w:rPr>
      </w:pPr>
      <w:r w:rsidRPr="00A90E83">
        <w:rPr>
          <w:rFonts w:eastAsia="Times New Roman"/>
          <w:i/>
        </w:rPr>
        <w:lastRenderedPageBreak/>
        <w:t>Incest</w:t>
      </w:r>
      <w:r w:rsidR="00056208" w:rsidRPr="00A90E83">
        <w:rPr>
          <w:rFonts w:eastAsia="Times New Roman"/>
          <w:i/>
        </w:rPr>
        <w:t>, pedophilia, exhibitionism, molestation, exploitation, statutory rape, rape, child prostitution and child pornography.</w:t>
      </w:r>
    </w:p>
    <w:p w14:paraId="721B824F" w14:textId="77777777" w:rsidR="00A90E83" w:rsidRDefault="00A90E83" w:rsidP="00600CCC">
      <w:pPr>
        <w:pStyle w:val="NoSpacing"/>
        <w:jc w:val="both"/>
        <w:rPr>
          <w:rFonts w:asciiTheme="majorHAnsi" w:eastAsia="Times New Roman" w:hAnsiTheme="majorHAnsi" w:cstheme="majorHAnsi"/>
        </w:rPr>
      </w:pPr>
    </w:p>
    <w:p w14:paraId="24631865" w14:textId="77777777" w:rsidR="00600CCC" w:rsidRDefault="00600CCC" w:rsidP="00600CCC">
      <w:pPr>
        <w:pStyle w:val="NoSpacing"/>
        <w:jc w:val="both"/>
        <w:rPr>
          <w:rFonts w:eastAsia="Times New Roman"/>
        </w:rPr>
      </w:pPr>
    </w:p>
    <w:p w14:paraId="08ABB2BC" w14:textId="048E332C" w:rsidR="00056208" w:rsidRDefault="00056208" w:rsidP="00BA0BCF">
      <w:pPr>
        <w:pStyle w:val="NoSpacing"/>
        <w:numPr>
          <w:ilvl w:val="0"/>
          <w:numId w:val="2"/>
        </w:numPr>
        <w:jc w:val="both"/>
      </w:pPr>
      <w:r w:rsidRPr="001935B8">
        <w:rPr>
          <w:rFonts w:eastAsia="Times New Roman"/>
        </w:rPr>
        <w:t xml:space="preserve">A minor is any person </w:t>
      </w:r>
      <w:r w:rsidR="00944C7D" w:rsidRPr="001935B8">
        <w:rPr>
          <w:rFonts w:eastAsia="Times New Roman"/>
        </w:rPr>
        <w:t>under</w:t>
      </w:r>
      <w:r w:rsidRPr="001935B8">
        <w:rPr>
          <w:rFonts w:eastAsia="Times New Roman"/>
        </w:rPr>
        <w:t xml:space="preserve"> the age of </w:t>
      </w:r>
      <w:proofErr w:type="gramStart"/>
      <w:r w:rsidR="00944C7D" w:rsidRPr="001935B8">
        <w:rPr>
          <w:rFonts w:eastAsia="Times New Roman"/>
        </w:rPr>
        <w:t>18</w:t>
      </w:r>
      <w:proofErr w:type="gramEnd"/>
      <w:r w:rsidR="00944C7D" w:rsidRPr="001935B8">
        <w:rPr>
          <w:rFonts w:eastAsia="Times New Roman"/>
        </w:rPr>
        <w:t>.</w:t>
      </w:r>
      <w:r w:rsidRPr="001935B8">
        <w:rPr>
          <w:rFonts w:eastAsia="Times New Roman"/>
        </w:rPr>
        <w:t xml:space="preserve"> Other vulner</w:t>
      </w:r>
      <w:r w:rsidRPr="00056208">
        <w:rPr>
          <w:rFonts w:eastAsia="Times New Roman"/>
        </w:rPr>
        <w:t xml:space="preserve">able </w:t>
      </w:r>
      <w:proofErr w:type="gramStart"/>
      <w:r w:rsidRPr="00056208">
        <w:rPr>
          <w:rFonts w:eastAsia="Times New Roman"/>
        </w:rPr>
        <w:t>persons</w:t>
      </w:r>
      <w:proofErr w:type="gramEnd"/>
      <w:r w:rsidRPr="00056208">
        <w:rPr>
          <w:rFonts w:eastAsia="Times New Roman"/>
        </w:rPr>
        <w:t xml:space="preserve"> would include, but not </w:t>
      </w:r>
      <w:proofErr w:type="gramStart"/>
      <w:r w:rsidRPr="00056208">
        <w:rPr>
          <w:rFonts w:eastAsia="Times New Roman"/>
        </w:rPr>
        <w:t>be limited</w:t>
      </w:r>
      <w:proofErr w:type="gramEnd"/>
      <w:r w:rsidRPr="00056208">
        <w:rPr>
          <w:rFonts w:eastAsia="Times New Roman"/>
        </w:rPr>
        <w:t xml:space="preserve"> to, any person beyond the age of majority who, because of impairment of mental or physical function or emotional </w:t>
      </w:r>
      <w:r w:rsidR="00EA47C3" w:rsidRPr="00056208">
        <w:rPr>
          <w:rFonts w:eastAsia="Times New Roman"/>
        </w:rPr>
        <w:t>status,</w:t>
      </w:r>
      <w:r w:rsidRPr="00056208">
        <w:rPr>
          <w:rFonts w:eastAsia="Times New Roman"/>
        </w:rPr>
        <w:t xml:space="preserve"> is unable</w:t>
      </w:r>
      <w:r w:rsidR="00A90E83">
        <w:t xml:space="preserve">, even </w:t>
      </w:r>
      <w:r w:rsidR="00A90E83" w:rsidRPr="00EA47C3">
        <w:t>temporarily</w:t>
      </w:r>
      <w:r w:rsidRPr="00056208">
        <w:rPr>
          <w:rFonts w:eastAsia="Times New Roman"/>
        </w:rPr>
        <w:t xml:space="preserve"> to recognize and /or report abuse, neglect, or exploitation without assistance.</w:t>
      </w:r>
    </w:p>
    <w:p w14:paraId="3DF49A2F" w14:textId="77777777" w:rsidR="00BA0BCF" w:rsidRDefault="00BA0BCF" w:rsidP="00BA0BCF">
      <w:pPr>
        <w:pStyle w:val="NoSpacing"/>
        <w:ind w:left="720"/>
        <w:jc w:val="both"/>
      </w:pPr>
    </w:p>
    <w:p w14:paraId="6BCBC647" w14:textId="77777777" w:rsidR="00392D37" w:rsidRPr="00392D37" w:rsidRDefault="00392D37" w:rsidP="00BA0BCF">
      <w:pPr>
        <w:pStyle w:val="NoSpacing"/>
        <w:numPr>
          <w:ilvl w:val="0"/>
          <w:numId w:val="2"/>
        </w:numPr>
        <w:jc w:val="both"/>
        <w:rPr>
          <w:rFonts w:asciiTheme="majorHAnsi" w:eastAsia="Times New Roman" w:hAnsiTheme="majorHAnsi" w:cstheme="majorHAnsi"/>
        </w:rPr>
      </w:pPr>
      <w:r w:rsidRPr="00392D37">
        <w:rPr>
          <w:rFonts w:asciiTheme="majorHAnsi" w:eastAsia="Times New Roman" w:hAnsiTheme="majorHAnsi" w:cstheme="majorHAnsi"/>
        </w:rPr>
        <w:t>By member is meant any professed member of the Congregation of the Sisters of Charity of Saint Elizabeth. A complaint, allegation, or suspicion involving a former member, a novice, or a candidate may also, given the circumstances, activate the policy and procedures herein.</w:t>
      </w:r>
    </w:p>
    <w:p w14:paraId="03827D65" w14:textId="77777777" w:rsidR="00056208" w:rsidRPr="00056208" w:rsidRDefault="00056208" w:rsidP="00600CCC">
      <w:pPr>
        <w:pStyle w:val="NoSpacing"/>
        <w:jc w:val="both"/>
        <w:rPr>
          <w:rFonts w:asciiTheme="majorHAnsi" w:eastAsia="Times New Roman" w:hAnsiTheme="majorHAnsi" w:cstheme="majorHAnsi"/>
        </w:rPr>
      </w:pPr>
    </w:p>
    <w:p w14:paraId="401138E0" w14:textId="77777777" w:rsidR="00056208" w:rsidRPr="00392D37" w:rsidRDefault="00392D37" w:rsidP="00600CCC">
      <w:pPr>
        <w:pStyle w:val="NoSpacing"/>
        <w:jc w:val="both"/>
        <w:rPr>
          <w:rFonts w:eastAsia="Times New Roman"/>
          <w:b/>
        </w:rPr>
      </w:pPr>
      <w:r w:rsidRPr="00392D37">
        <w:rPr>
          <w:rFonts w:eastAsia="Times New Roman"/>
          <w:b/>
        </w:rPr>
        <w:t>Review Board</w:t>
      </w:r>
    </w:p>
    <w:p w14:paraId="6FBFB127" w14:textId="4EB89ADB" w:rsidR="00056208" w:rsidRPr="00056208" w:rsidRDefault="00056208" w:rsidP="00600CCC">
      <w:pPr>
        <w:pStyle w:val="NoSpacing"/>
        <w:jc w:val="both"/>
        <w:rPr>
          <w:rFonts w:asciiTheme="majorHAnsi" w:eastAsia="Times New Roman" w:hAnsiTheme="majorHAnsi" w:cstheme="majorHAnsi"/>
        </w:rPr>
      </w:pPr>
      <w:r w:rsidRPr="00056208">
        <w:rPr>
          <w:rFonts w:asciiTheme="majorHAnsi" w:eastAsia="Times New Roman" w:hAnsiTheme="majorHAnsi" w:cstheme="majorHAnsi"/>
        </w:rPr>
        <w:t xml:space="preserve">It shall be the policy of the </w:t>
      </w:r>
      <w:r w:rsidR="00EA47C3">
        <w:rPr>
          <w:rFonts w:asciiTheme="majorHAnsi" w:eastAsia="Times New Roman" w:hAnsiTheme="majorHAnsi" w:cstheme="majorHAnsi"/>
        </w:rPr>
        <w:t>C</w:t>
      </w:r>
      <w:r w:rsidRPr="00056208">
        <w:rPr>
          <w:rFonts w:asciiTheme="majorHAnsi" w:eastAsia="Times New Roman" w:hAnsiTheme="majorHAnsi" w:cstheme="majorHAnsi"/>
        </w:rPr>
        <w:t xml:space="preserve">ongregation to </w:t>
      </w:r>
      <w:r w:rsidR="00EA47C3">
        <w:rPr>
          <w:rFonts w:asciiTheme="majorHAnsi" w:eastAsia="Times New Roman" w:hAnsiTheme="majorHAnsi" w:cstheme="majorHAnsi"/>
        </w:rPr>
        <w:t>maintain</w:t>
      </w:r>
      <w:r w:rsidRPr="00056208">
        <w:rPr>
          <w:rFonts w:asciiTheme="majorHAnsi" w:eastAsia="Times New Roman" w:hAnsiTheme="majorHAnsi" w:cstheme="majorHAnsi"/>
        </w:rPr>
        <w:t xml:space="preserve"> a Review Board to address any complaint, allegation, or suspicion of sexual misconduct by a member or other person to whom this policy may pertain. This Review Board, appointed by the General Superior and her Council, will include members of the </w:t>
      </w:r>
      <w:r w:rsidR="00EA47C3">
        <w:rPr>
          <w:rFonts w:asciiTheme="majorHAnsi" w:eastAsia="Times New Roman" w:hAnsiTheme="majorHAnsi" w:cstheme="majorHAnsi"/>
        </w:rPr>
        <w:t>c</w:t>
      </w:r>
      <w:r w:rsidRPr="00056208">
        <w:rPr>
          <w:rFonts w:asciiTheme="majorHAnsi" w:eastAsia="Times New Roman" w:hAnsiTheme="majorHAnsi" w:cstheme="majorHAnsi"/>
        </w:rPr>
        <w:t xml:space="preserve">ongregation, a pastoral counselor, legal counsel, a mental health professional, </w:t>
      </w:r>
      <w:r w:rsidR="00EA47C3">
        <w:rPr>
          <w:rFonts w:asciiTheme="majorHAnsi" w:eastAsia="Times New Roman" w:hAnsiTheme="majorHAnsi" w:cstheme="majorHAnsi"/>
        </w:rPr>
        <w:t xml:space="preserve">medical professional, educational </w:t>
      </w:r>
      <w:r w:rsidRPr="00056208">
        <w:rPr>
          <w:rFonts w:asciiTheme="majorHAnsi" w:eastAsia="Times New Roman" w:hAnsiTheme="majorHAnsi" w:cstheme="majorHAnsi"/>
        </w:rPr>
        <w:t xml:space="preserve">and any other person(s) deemed appropriate. If conflicts of interest exist, a substitute(s) will </w:t>
      </w:r>
      <w:proofErr w:type="gramStart"/>
      <w:r w:rsidRPr="00056208">
        <w:rPr>
          <w:rFonts w:asciiTheme="majorHAnsi" w:eastAsia="Times New Roman" w:hAnsiTheme="majorHAnsi" w:cstheme="majorHAnsi"/>
        </w:rPr>
        <w:t>be appointed</w:t>
      </w:r>
      <w:proofErr w:type="gramEnd"/>
      <w:r w:rsidRPr="00056208">
        <w:rPr>
          <w:rFonts w:asciiTheme="majorHAnsi" w:eastAsia="Times New Roman" w:hAnsiTheme="majorHAnsi" w:cstheme="majorHAnsi"/>
        </w:rPr>
        <w:t>.</w:t>
      </w:r>
    </w:p>
    <w:p w14:paraId="27FC25D2" w14:textId="77777777" w:rsidR="00392D37" w:rsidRDefault="00392D37" w:rsidP="00600CCC">
      <w:pPr>
        <w:pStyle w:val="NoSpacing"/>
        <w:jc w:val="both"/>
        <w:rPr>
          <w:rFonts w:asciiTheme="majorHAnsi" w:eastAsia="Times New Roman" w:hAnsiTheme="majorHAnsi" w:cstheme="majorHAnsi"/>
          <w:u w:val="single"/>
        </w:rPr>
      </w:pPr>
    </w:p>
    <w:p w14:paraId="0F43BE7C" w14:textId="77777777" w:rsidR="00600CCC" w:rsidRDefault="00600CCC" w:rsidP="00600CCC">
      <w:pPr>
        <w:pStyle w:val="NoSpacing"/>
        <w:jc w:val="both"/>
        <w:rPr>
          <w:rFonts w:eastAsia="Times New Roman"/>
          <w:b/>
        </w:rPr>
      </w:pPr>
    </w:p>
    <w:p w14:paraId="34EF62AE" w14:textId="77777777" w:rsidR="00056208" w:rsidRPr="00392D37" w:rsidRDefault="00392D37" w:rsidP="00600CCC">
      <w:pPr>
        <w:pStyle w:val="NoSpacing"/>
        <w:jc w:val="both"/>
        <w:rPr>
          <w:rFonts w:eastAsia="Times New Roman"/>
          <w:b/>
        </w:rPr>
      </w:pPr>
      <w:r w:rsidRPr="00392D37">
        <w:rPr>
          <w:rFonts w:eastAsia="Times New Roman"/>
          <w:b/>
        </w:rPr>
        <w:t>Complaint and Accused Religious</w:t>
      </w:r>
    </w:p>
    <w:p w14:paraId="5EA97990" w14:textId="77777777" w:rsidR="00056208" w:rsidRPr="00056208" w:rsidRDefault="00056208" w:rsidP="00600CCC">
      <w:pPr>
        <w:pStyle w:val="NoSpacing"/>
        <w:jc w:val="both"/>
        <w:rPr>
          <w:rFonts w:asciiTheme="majorHAnsi" w:eastAsia="Times New Roman" w:hAnsiTheme="majorHAnsi" w:cstheme="majorHAnsi"/>
        </w:rPr>
      </w:pPr>
      <w:r w:rsidRPr="00056208">
        <w:rPr>
          <w:rFonts w:asciiTheme="majorHAnsi" w:eastAsia="Times New Roman" w:hAnsiTheme="majorHAnsi" w:cstheme="majorHAnsi"/>
        </w:rPr>
        <w:t>The Congregation’s response to an allegation of sexual misconduct by a member reflects our belief in the inherent value of the human person, the image of God.</w:t>
      </w:r>
      <w:r w:rsidR="00392D37">
        <w:rPr>
          <w:rFonts w:asciiTheme="majorHAnsi" w:eastAsia="Times New Roman" w:hAnsiTheme="majorHAnsi" w:cstheme="majorHAnsi"/>
        </w:rPr>
        <w:t xml:space="preserve"> </w:t>
      </w:r>
      <w:r w:rsidRPr="00056208">
        <w:rPr>
          <w:rFonts w:asciiTheme="majorHAnsi" w:eastAsia="Times New Roman" w:hAnsiTheme="majorHAnsi" w:cstheme="majorHAnsi"/>
        </w:rPr>
        <w:t xml:space="preserve">In both civil and canon law, a person </w:t>
      </w:r>
      <w:proofErr w:type="gramStart"/>
      <w:r w:rsidRPr="00056208">
        <w:rPr>
          <w:rFonts w:asciiTheme="majorHAnsi" w:eastAsia="Times New Roman" w:hAnsiTheme="majorHAnsi" w:cstheme="majorHAnsi"/>
        </w:rPr>
        <w:t>is presumed</w:t>
      </w:r>
      <w:proofErr w:type="gramEnd"/>
      <w:r w:rsidRPr="00056208">
        <w:rPr>
          <w:rFonts w:asciiTheme="majorHAnsi" w:eastAsia="Times New Roman" w:hAnsiTheme="majorHAnsi" w:cstheme="majorHAnsi"/>
        </w:rPr>
        <w:t xml:space="preserve"> innocent until proven otherwise. However, the presumption of innocence does not preclude the Congregation from taking prudent action before the matter </w:t>
      </w:r>
      <w:proofErr w:type="gramStart"/>
      <w:r w:rsidRPr="00056208">
        <w:rPr>
          <w:rFonts w:asciiTheme="majorHAnsi" w:eastAsia="Times New Roman" w:hAnsiTheme="majorHAnsi" w:cstheme="majorHAnsi"/>
        </w:rPr>
        <w:t>is concluded</w:t>
      </w:r>
      <w:proofErr w:type="gramEnd"/>
      <w:r w:rsidRPr="00056208">
        <w:rPr>
          <w:rFonts w:asciiTheme="majorHAnsi" w:eastAsia="Times New Roman" w:hAnsiTheme="majorHAnsi" w:cstheme="majorHAnsi"/>
        </w:rPr>
        <w:t>.</w:t>
      </w:r>
    </w:p>
    <w:p w14:paraId="26A966AD" w14:textId="77777777" w:rsidR="00392D37" w:rsidRDefault="00392D37" w:rsidP="00600CCC">
      <w:pPr>
        <w:pStyle w:val="NoSpacing"/>
        <w:jc w:val="both"/>
        <w:rPr>
          <w:rFonts w:asciiTheme="majorHAnsi" w:eastAsia="Times New Roman" w:hAnsiTheme="majorHAnsi" w:cstheme="majorHAnsi"/>
          <w:u w:val="single"/>
        </w:rPr>
      </w:pPr>
    </w:p>
    <w:p w14:paraId="4BD4BAC3" w14:textId="77777777" w:rsidR="00600CCC" w:rsidRDefault="00600CCC" w:rsidP="00600CCC">
      <w:pPr>
        <w:pStyle w:val="NoSpacing"/>
        <w:jc w:val="both"/>
        <w:rPr>
          <w:rFonts w:eastAsia="Times New Roman"/>
          <w:b/>
        </w:rPr>
      </w:pPr>
    </w:p>
    <w:p w14:paraId="3B0DA25B" w14:textId="77777777" w:rsidR="00056208" w:rsidRPr="00392D37" w:rsidRDefault="00392D37" w:rsidP="00600CCC">
      <w:pPr>
        <w:pStyle w:val="NoSpacing"/>
        <w:jc w:val="both"/>
        <w:rPr>
          <w:rFonts w:eastAsia="Times New Roman"/>
          <w:b/>
        </w:rPr>
      </w:pPr>
      <w:r w:rsidRPr="00392D37">
        <w:rPr>
          <w:rFonts w:eastAsia="Times New Roman"/>
          <w:b/>
        </w:rPr>
        <w:t>Complainant</w:t>
      </w:r>
    </w:p>
    <w:p w14:paraId="151A5CE5" w14:textId="77777777" w:rsidR="00056208" w:rsidRPr="00056208" w:rsidRDefault="00056208" w:rsidP="00600CCC">
      <w:pPr>
        <w:pStyle w:val="NoSpacing"/>
        <w:jc w:val="both"/>
        <w:rPr>
          <w:rFonts w:asciiTheme="majorHAnsi" w:eastAsia="Times New Roman" w:hAnsiTheme="majorHAnsi" w:cstheme="majorHAnsi"/>
        </w:rPr>
      </w:pPr>
      <w:r w:rsidRPr="00056208">
        <w:rPr>
          <w:rFonts w:asciiTheme="majorHAnsi" w:eastAsia="Times New Roman" w:hAnsiTheme="majorHAnsi" w:cstheme="majorHAnsi"/>
        </w:rPr>
        <w:t xml:space="preserve">The complainant of sexual misconduct by a member will </w:t>
      </w:r>
      <w:proofErr w:type="gramStart"/>
      <w:r w:rsidRPr="00056208">
        <w:rPr>
          <w:rFonts w:asciiTheme="majorHAnsi" w:eastAsia="Times New Roman" w:hAnsiTheme="majorHAnsi" w:cstheme="majorHAnsi"/>
        </w:rPr>
        <w:t>be treated</w:t>
      </w:r>
      <w:proofErr w:type="gramEnd"/>
      <w:r w:rsidRPr="00056208">
        <w:rPr>
          <w:rFonts w:asciiTheme="majorHAnsi" w:eastAsia="Times New Roman" w:hAnsiTheme="majorHAnsi" w:cstheme="majorHAnsi"/>
        </w:rPr>
        <w:t xml:space="preserve"> with respect, openness, and empathy, will </w:t>
      </w:r>
      <w:proofErr w:type="gramStart"/>
      <w:r w:rsidRPr="00056208">
        <w:rPr>
          <w:rFonts w:asciiTheme="majorHAnsi" w:eastAsia="Times New Roman" w:hAnsiTheme="majorHAnsi" w:cstheme="majorHAnsi"/>
        </w:rPr>
        <w:t>be assured</w:t>
      </w:r>
      <w:proofErr w:type="gramEnd"/>
      <w:r w:rsidRPr="00056208">
        <w:rPr>
          <w:rFonts w:asciiTheme="majorHAnsi" w:eastAsia="Times New Roman" w:hAnsiTheme="majorHAnsi" w:cstheme="majorHAnsi"/>
        </w:rPr>
        <w:t xml:space="preserve"> of a prompt response, and will </w:t>
      </w:r>
      <w:proofErr w:type="gramStart"/>
      <w:r w:rsidRPr="00056208">
        <w:rPr>
          <w:rFonts w:asciiTheme="majorHAnsi" w:eastAsia="Times New Roman" w:hAnsiTheme="majorHAnsi" w:cstheme="majorHAnsi"/>
        </w:rPr>
        <w:t>be informed</w:t>
      </w:r>
      <w:proofErr w:type="gramEnd"/>
      <w:r w:rsidRPr="00056208">
        <w:rPr>
          <w:rFonts w:asciiTheme="majorHAnsi" w:eastAsia="Times New Roman" w:hAnsiTheme="majorHAnsi" w:cstheme="majorHAnsi"/>
        </w:rPr>
        <w:t xml:space="preserve"> of the specific procedures which will </w:t>
      </w:r>
      <w:proofErr w:type="gramStart"/>
      <w:r w:rsidRPr="00056208">
        <w:rPr>
          <w:rFonts w:asciiTheme="majorHAnsi" w:eastAsia="Times New Roman" w:hAnsiTheme="majorHAnsi" w:cstheme="majorHAnsi"/>
        </w:rPr>
        <w:t>be followed</w:t>
      </w:r>
      <w:proofErr w:type="gramEnd"/>
      <w:r w:rsidRPr="00056208">
        <w:rPr>
          <w:rFonts w:asciiTheme="majorHAnsi" w:eastAsia="Times New Roman" w:hAnsiTheme="majorHAnsi" w:cstheme="majorHAnsi"/>
        </w:rPr>
        <w:t xml:space="preserve"> in the investigation of the case. In addition, the person bringing the accusation will </w:t>
      </w:r>
      <w:proofErr w:type="gramStart"/>
      <w:r w:rsidRPr="00056208">
        <w:rPr>
          <w:rFonts w:asciiTheme="majorHAnsi" w:eastAsia="Times New Roman" w:hAnsiTheme="majorHAnsi" w:cstheme="majorHAnsi"/>
        </w:rPr>
        <w:t>be apprised</w:t>
      </w:r>
      <w:proofErr w:type="gramEnd"/>
      <w:r w:rsidRPr="00056208">
        <w:rPr>
          <w:rFonts w:asciiTheme="majorHAnsi" w:eastAsia="Times New Roman" w:hAnsiTheme="majorHAnsi" w:cstheme="majorHAnsi"/>
        </w:rPr>
        <w:t xml:space="preserve"> of the Congregation’s commitment to confidentiality regarding all parties, within the parameter of this policy.</w:t>
      </w:r>
    </w:p>
    <w:p w14:paraId="2F6A7CE2" w14:textId="77777777" w:rsidR="00392D37" w:rsidRDefault="00392D37" w:rsidP="00600CCC">
      <w:pPr>
        <w:pStyle w:val="NoSpacing"/>
        <w:jc w:val="both"/>
        <w:rPr>
          <w:rFonts w:asciiTheme="majorHAnsi" w:eastAsia="Times New Roman" w:hAnsiTheme="majorHAnsi" w:cstheme="majorHAnsi"/>
        </w:rPr>
      </w:pPr>
    </w:p>
    <w:p w14:paraId="2345ACB7" w14:textId="6EB2840D" w:rsidR="00392D37" w:rsidRDefault="00056208" w:rsidP="00600CCC">
      <w:pPr>
        <w:pStyle w:val="NoSpacing"/>
        <w:jc w:val="both"/>
        <w:rPr>
          <w:rFonts w:asciiTheme="majorHAnsi" w:eastAsia="Times New Roman" w:hAnsiTheme="majorHAnsi" w:cstheme="majorHAnsi"/>
        </w:rPr>
      </w:pPr>
      <w:r w:rsidRPr="00056208">
        <w:rPr>
          <w:rFonts w:asciiTheme="majorHAnsi" w:eastAsia="Times New Roman" w:hAnsiTheme="majorHAnsi" w:cstheme="majorHAnsi"/>
        </w:rPr>
        <w:t xml:space="preserve">If the allegation involves alleged sexual abuse of a present minor, </w:t>
      </w:r>
      <w:r w:rsidR="00EA47C3">
        <w:rPr>
          <w:rFonts w:asciiTheme="majorHAnsi" w:eastAsia="Times New Roman" w:hAnsiTheme="majorHAnsi" w:cstheme="majorHAnsi"/>
        </w:rPr>
        <w:t xml:space="preserve">vulnerable elderly, cognitively or physically disabled individual who have reached the age of majority, </w:t>
      </w:r>
      <w:r w:rsidRPr="00056208">
        <w:rPr>
          <w:rFonts w:asciiTheme="majorHAnsi" w:eastAsia="Times New Roman" w:hAnsiTheme="majorHAnsi" w:cstheme="majorHAnsi"/>
        </w:rPr>
        <w:t xml:space="preserve">the Congregation </w:t>
      </w:r>
      <w:proofErr w:type="gramStart"/>
      <w:r w:rsidRPr="00056208">
        <w:rPr>
          <w:rFonts w:asciiTheme="majorHAnsi" w:eastAsia="Times New Roman" w:hAnsiTheme="majorHAnsi" w:cstheme="majorHAnsi"/>
        </w:rPr>
        <w:t>is required</w:t>
      </w:r>
      <w:proofErr w:type="gramEnd"/>
      <w:r w:rsidRPr="00056208">
        <w:rPr>
          <w:rFonts w:asciiTheme="majorHAnsi" w:eastAsia="Times New Roman" w:hAnsiTheme="majorHAnsi" w:cstheme="majorHAnsi"/>
        </w:rPr>
        <w:t xml:space="preserve"> to report it to the appropriate state child protective agency. In any case where the complainant is a minor, the Congregation will keep the parent(s) or guardian(s) apprised throughout the entire procedure.</w:t>
      </w:r>
    </w:p>
    <w:p w14:paraId="42FFAE50" w14:textId="77777777" w:rsidR="00392D37" w:rsidRDefault="00392D37" w:rsidP="00600CCC">
      <w:pPr>
        <w:pStyle w:val="NoSpacing"/>
        <w:jc w:val="both"/>
        <w:rPr>
          <w:rFonts w:asciiTheme="majorHAnsi" w:eastAsia="Times New Roman" w:hAnsiTheme="majorHAnsi" w:cstheme="majorHAnsi"/>
        </w:rPr>
      </w:pPr>
    </w:p>
    <w:p w14:paraId="65CF17FD" w14:textId="77777777" w:rsidR="00600CCC" w:rsidRDefault="00600CCC" w:rsidP="00600CCC">
      <w:pPr>
        <w:pStyle w:val="NoSpacing"/>
        <w:jc w:val="both"/>
        <w:rPr>
          <w:rFonts w:eastAsia="Times New Roman"/>
          <w:b/>
        </w:rPr>
      </w:pPr>
    </w:p>
    <w:p w14:paraId="54D83873" w14:textId="77777777" w:rsidR="00056208" w:rsidRPr="00392D37" w:rsidRDefault="00392D37" w:rsidP="00600CCC">
      <w:pPr>
        <w:pStyle w:val="NoSpacing"/>
        <w:jc w:val="both"/>
        <w:rPr>
          <w:rFonts w:eastAsia="Times New Roman"/>
          <w:b/>
        </w:rPr>
      </w:pPr>
      <w:r w:rsidRPr="00392D37">
        <w:rPr>
          <w:rFonts w:eastAsia="Times New Roman"/>
          <w:b/>
        </w:rPr>
        <w:t>Accused Member</w:t>
      </w:r>
    </w:p>
    <w:p w14:paraId="05FA7111" w14:textId="77777777" w:rsidR="00056208" w:rsidRPr="00056208" w:rsidRDefault="00056208" w:rsidP="00600CCC">
      <w:pPr>
        <w:pStyle w:val="NoSpacing"/>
        <w:jc w:val="both"/>
        <w:rPr>
          <w:rFonts w:asciiTheme="majorHAnsi" w:eastAsia="Times New Roman" w:hAnsiTheme="majorHAnsi" w:cstheme="majorHAnsi"/>
        </w:rPr>
      </w:pPr>
      <w:r w:rsidRPr="00056208">
        <w:rPr>
          <w:rFonts w:asciiTheme="majorHAnsi" w:eastAsia="Times New Roman" w:hAnsiTheme="majorHAnsi" w:cstheme="majorHAnsi"/>
        </w:rPr>
        <w:t xml:space="preserve">A member or another person to whom this policy may pertain will </w:t>
      </w:r>
      <w:proofErr w:type="gramStart"/>
      <w:r w:rsidRPr="00056208">
        <w:rPr>
          <w:rFonts w:asciiTheme="majorHAnsi" w:eastAsia="Times New Roman" w:hAnsiTheme="majorHAnsi" w:cstheme="majorHAnsi"/>
        </w:rPr>
        <w:t>be treated</w:t>
      </w:r>
      <w:proofErr w:type="gramEnd"/>
      <w:r w:rsidRPr="00056208">
        <w:rPr>
          <w:rFonts w:asciiTheme="majorHAnsi" w:eastAsia="Times New Roman" w:hAnsiTheme="majorHAnsi" w:cstheme="majorHAnsi"/>
        </w:rPr>
        <w:t xml:space="preserve"> with the same respect, openness, and empathy </w:t>
      </w:r>
      <w:proofErr w:type="gramStart"/>
      <w:r w:rsidRPr="00056208">
        <w:rPr>
          <w:rFonts w:asciiTheme="majorHAnsi" w:eastAsia="Times New Roman" w:hAnsiTheme="majorHAnsi" w:cstheme="majorHAnsi"/>
        </w:rPr>
        <w:t>afforded</w:t>
      </w:r>
      <w:proofErr w:type="gramEnd"/>
      <w:r w:rsidRPr="00056208">
        <w:rPr>
          <w:rFonts w:asciiTheme="majorHAnsi" w:eastAsia="Times New Roman" w:hAnsiTheme="majorHAnsi" w:cstheme="majorHAnsi"/>
        </w:rPr>
        <w:t xml:space="preserve"> the complainant. The General Superior or her delegate will inform the member of the accusation and of the specific procedures to </w:t>
      </w:r>
      <w:proofErr w:type="gramStart"/>
      <w:r w:rsidRPr="00056208">
        <w:rPr>
          <w:rFonts w:asciiTheme="majorHAnsi" w:eastAsia="Times New Roman" w:hAnsiTheme="majorHAnsi" w:cstheme="majorHAnsi"/>
        </w:rPr>
        <w:t>be followed</w:t>
      </w:r>
      <w:proofErr w:type="gramEnd"/>
      <w:r w:rsidRPr="00056208">
        <w:rPr>
          <w:rFonts w:asciiTheme="majorHAnsi" w:eastAsia="Times New Roman" w:hAnsiTheme="majorHAnsi" w:cstheme="majorHAnsi"/>
        </w:rPr>
        <w:t xml:space="preserve"> in the investigation of </w:t>
      </w:r>
      <w:r w:rsidRPr="00056208">
        <w:rPr>
          <w:rFonts w:asciiTheme="majorHAnsi" w:eastAsia="Times New Roman" w:hAnsiTheme="majorHAnsi" w:cstheme="majorHAnsi"/>
        </w:rPr>
        <w:lastRenderedPageBreak/>
        <w:t xml:space="preserve">the case. She also will </w:t>
      </w:r>
      <w:proofErr w:type="gramStart"/>
      <w:r w:rsidRPr="00056208">
        <w:rPr>
          <w:rFonts w:asciiTheme="majorHAnsi" w:eastAsia="Times New Roman" w:hAnsiTheme="majorHAnsi" w:cstheme="majorHAnsi"/>
        </w:rPr>
        <w:t>be apprised</w:t>
      </w:r>
      <w:proofErr w:type="gramEnd"/>
      <w:r w:rsidRPr="00056208">
        <w:rPr>
          <w:rFonts w:asciiTheme="majorHAnsi" w:eastAsia="Times New Roman" w:hAnsiTheme="majorHAnsi" w:cstheme="majorHAnsi"/>
        </w:rPr>
        <w:t xml:space="preserve"> of the Congregation’s commitment to confidentiality and, if the complainant is a present minor, the accused will </w:t>
      </w:r>
      <w:proofErr w:type="gramStart"/>
      <w:r w:rsidRPr="00056208">
        <w:rPr>
          <w:rFonts w:asciiTheme="majorHAnsi" w:eastAsia="Times New Roman" w:hAnsiTheme="majorHAnsi" w:cstheme="majorHAnsi"/>
        </w:rPr>
        <w:t>be informed</w:t>
      </w:r>
      <w:proofErr w:type="gramEnd"/>
      <w:r w:rsidRPr="00056208">
        <w:rPr>
          <w:rFonts w:asciiTheme="majorHAnsi" w:eastAsia="Times New Roman" w:hAnsiTheme="majorHAnsi" w:cstheme="majorHAnsi"/>
        </w:rPr>
        <w:t xml:space="preserve"> of the Congregation’s intent to report, or the prior reporting, of the allegation to the appropriate state child protective agency as required by law.</w:t>
      </w:r>
    </w:p>
    <w:p w14:paraId="73D0521E" w14:textId="77777777" w:rsidR="00392D37" w:rsidRDefault="00392D37" w:rsidP="00600CCC">
      <w:pPr>
        <w:pStyle w:val="NoSpacing"/>
        <w:jc w:val="both"/>
        <w:rPr>
          <w:rFonts w:asciiTheme="majorHAnsi" w:eastAsia="Times New Roman" w:hAnsiTheme="majorHAnsi" w:cstheme="majorHAnsi"/>
        </w:rPr>
      </w:pPr>
    </w:p>
    <w:p w14:paraId="19EB4AE7" w14:textId="77777777" w:rsidR="00056208" w:rsidRPr="00056208" w:rsidRDefault="00056208" w:rsidP="00600CCC">
      <w:pPr>
        <w:pStyle w:val="NoSpacing"/>
        <w:jc w:val="both"/>
        <w:rPr>
          <w:rFonts w:asciiTheme="majorHAnsi" w:eastAsia="Times New Roman" w:hAnsiTheme="majorHAnsi" w:cstheme="majorHAnsi"/>
        </w:rPr>
      </w:pPr>
      <w:r w:rsidRPr="00056208">
        <w:rPr>
          <w:rFonts w:asciiTheme="majorHAnsi" w:eastAsia="Times New Roman" w:hAnsiTheme="majorHAnsi" w:cstheme="majorHAnsi"/>
        </w:rPr>
        <w:t xml:space="preserve">The Congregation will offer to the accused member legal counsel (civil and / or </w:t>
      </w:r>
      <w:proofErr w:type="gramStart"/>
      <w:r w:rsidRPr="00056208">
        <w:rPr>
          <w:rFonts w:asciiTheme="majorHAnsi" w:eastAsia="Times New Roman" w:hAnsiTheme="majorHAnsi" w:cstheme="majorHAnsi"/>
        </w:rPr>
        <w:t>canonical</w:t>
      </w:r>
      <w:proofErr w:type="gramEnd"/>
      <w:r w:rsidRPr="00056208">
        <w:rPr>
          <w:rFonts w:asciiTheme="majorHAnsi" w:eastAsia="Times New Roman" w:hAnsiTheme="majorHAnsi" w:cstheme="majorHAnsi"/>
        </w:rPr>
        <w:t>) as well as psychological and / or spiritual counseling.</w:t>
      </w:r>
    </w:p>
    <w:p w14:paraId="72A53916" w14:textId="77777777" w:rsidR="00392D37" w:rsidRDefault="00056208" w:rsidP="00600CCC">
      <w:pPr>
        <w:pStyle w:val="NoSpacing"/>
        <w:jc w:val="both"/>
        <w:rPr>
          <w:rFonts w:asciiTheme="majorHAnsi" w:eastAsia="Times New Roman" w:hAnsiTheme="majorHAnsi" w:cstheme="majorHAnsi"/>
        </w:rPr>
      </w:pPr>
      <w:r w:rsidRPr="00056208">
        <w:rPr>
          <w:rFonts w:asciiTheme="majorHAnsi" w:eastAsia="Times New Roman" w:hAnsiTheme="majorHAnsi" w:cstheme="majorHAnsi"/>
        </w:rPr>
        <w:tab/>
      </w:r>
    </w:p>
    <w:p w14:paraId="478BF189" w14:textId="77777777" w:rsidR="00056208" w:rsidRPr="00056208" w:rsidRDefault="00056208" w:rsidP="00600CCC">
      <w:pPr>
        <w:pStyle w:val="NoSpacing"/>
        <w:jc w:val="both"/>
        <w:rPr>
          <w:rFonts w:asciiTheme="majorHAnsi" w:eastAsia="Times New Roman" w:hAnsiTheme="majorHAnsi" w:cstheme="majorHAnsi"/>
        </w:rPr>
      </w:pPr>
      <w:r w:rsidRPr="00056208">
        <w:rPr>
          <w:rFonts w:asciiTheme="majorHAnsi" w:eastAsia="Times New Roman" w:hAnsiTheme="majorHAnsi" w:cstheme="majorHAnsi"/>
        </w:rPr>
        <w:t xml:space="preserve">The Congregation will place the accused member on ministry leave pending the outcome of an investigation unless </w:t>
      </w:r>
      <w:proofErr w:type="gramStart"/>
      <w:r w:rsidRPr="00056208">
        <w:rPr>
          <w:rFonts w:asciiTheme="majorHAnsi" w:eastAsia="Times New Roman" w:hAnsiTheme="majorHAnsi" w:cstheme="majorHAnsi"/>
        </w:rPr>
        <w:t>particular circumstances</w:t>
      </w:r>
      <w:proofErr w:type="gramEnd"/>
      <w:r w:rsidRPr="00056208">
        <w:rPr>
          <w:rFonts w:asciiTheme="majorHAnsi" w:eastAsia="Times New Roman" w:hAnsiTheme="majorHAnsi" w:cstheme="majorHAnsi"/>
        </w:rPr>
        <w:t xml:space="preserve"> make it clearly unnecessary.</w:t>
      </w:r>
    </w:p>
    <w:p w14:paraId="5EBDE803" w14:textId="77777777" w:rsidR="00392D37" w:rsidRDefault="00392D37" w:rsidP="00600CCC">
      <w:pPr>
        <w:pStyle w:val="NoSpacing"/>
        <w:jc w:val="both"/>
        <w:rPr>
          <w:rFonts w:asciiTheme="majorHAnsi" w:eastAsia="Times New Roman" w:hAnsiTheme="majorHAnsi" w:cstheme="majorHAnsi"/>
        </w:rPr>
      </w:pPr>
    </w:p>
    <w:p w14:paraId="367AB3BA" w14:textId="77777777" w:rsidR="00056208" w:rsidRPr="00056208" w:rsidRDefault="00056208" w:rsidP="00600CCC">
      <w:pPr>
        <w:pStyle w:val="NoSpacing"/>
        <w:jc w:val="both"/>
        <w:rPr>
          <w:rFonts w:asciiTheme="majorHAnsi" w:eastAsia="Times New Roman" w:hAnsiTheme="majorHAnsi" w:cstheme="majorHAnsi"/>
        </w:rPr>
      </w:pPr>
      <w:r w:rsidRPr="00056208">
        <w:rPr>
          <w:rFonts w:asciiTheme="majorHAnsi" w:eastAsia="Times New Roman" w:hAnsiTheme="majorHAnsi" w:cstheme="majorHAnsi"/>
        </w:rPr>
        <w:t xml:space="preserve">In cases involving </w:t>
      </w:r>
      <w:proofErr w:type="gramStart"/>
      <w:r w:rsidRPr="00056208">
        <w:rPr>
          <w:rFonts w:asciiTheme="majorHAnsi" w:eastAsia="Times New Roman" w:hAnsiTheme="majorHAnsi" w:cstheme="majorHAnsi"/>
        </w:rPr>
        <w:t>rumor</w:t>
      </w:r>
      <w:proofErr w:type="gramEnd"/>
      <w:r w:rsidRPr="00056208">
        <w:rPr>
          <w:rFonts w:asciiTheme="majorHAnsi" w:eastAsia="Times New Roman" w:hAnsiTheme="majorHAnsi" w:cstheme="majorHAnsi"/>
        </w:rPr>
        <w:t xml:space="preserve">, especially when the accuser retreats into anonymity, the case may </w:t>
      </w:r>
      <w:proofErr w:type="gramStart"/>
      <w:r w:rsidRPr="00056208">
        <w:rPr>
          <w:rFonts w:asciiTheme="majorHAnsi" w:eastAsia="Times New Roman" w:hAnsiTheme="majorHAnsi" w:cstheme="majorHAnsi"/>
        </w:rPr>
        <w:t>be dismissed</w:t>
      </w:r>
      <w:proofErr w:type="gramEnd"/>
      <w:r w:rsidRPr="00056208">
        <w:rPr>
          <w:rFonts w:asciiTheme="majorHAnsi" w:eastAsia="Times New Roman" w:hAnsiTheme="majorHAnsi" w:cstheme="majorHAnsi"/>
        </w:rPr>
        <w:t xml:space="preserve"> as poorly founded. However, depending upon the circumstances in any given case, the situation may </w:t>
      </w:r>
      <w:proofErr w:type="gramStart"/>
      <w:r w:rsidRPr="00056208">
        <w:rPr>
          <w:rFonts w:asciiTheme="majorHAnsi" w:eastAsia="Times New Roman" w:hAnsiTheme="majorHAnsi" w:cstheme="majorHAnsi"/>
        </w:rPr>
        <w:t>be monitored</w:t>
      </w:r>
      <w:proofErr w:type="gramEnd"/>
      <w:r w:rsidRPr="00056208">
        <w:rPr>
          <w:rFonts w:asciiTheme="majorHAnsi" w:eastAsia="Times New Roman" w:hAnsiTheme="majorHAnsi" w:cstheme="majorHAnsi"/>
        </w:rPr>
        <w:t>.</w:t>
      </w:r>
    </w:p>
    <w:p w14:paraId="1C4DAAFB" w14:textId="77777777" w:rsidR="00392D37" w:rsidRDefault="00392D37" w:rsidP="00600CCC">
      <w:pPr>
        <w:pStyle w:val="NoSpacing"/>
        <w:jc w:val="both"/>
        <w:rPr>
          <w:rFonts w:asciiTheme="majorHAnsi" w:eastAsia="Times New Roman" w:hAnsiTheme="majorHAnsi" w:cstheme="majorHAnsi"/>
        </w:rPr>
      </w:pPr>
    </w:p>
    <w:p w14:paraId="6AA532CD" w14:textId="77777777" w:rsidR="00056208" w:rsidRPr="00056208" w:rsidRDefault="00056208" w:rsidP="00600CCC">
      <w:pPr>
        <w:pStyle w:val="NoSpacing"/>
        <w:jc w:val="both"/>
        <w:rPr>
          <w:rFonts w:asciiTheme="majorHAnsi" w:eastAsia="Times New Roman" w:hAnsiTheme="majorHAnsi" w:cstheme="majorHAnsi"/>
        </w:rPr>
      </w:pPr>
      <w:r w:rsidRPr="00056208">
        <w:rPr>
          <w:rFonts w:asciiTheme="majorHAnsi" w:eastAsia="Times New Roman" w:hAnsiTheme="majorHAnsi" w:cstheme="majorHAnsi"/>
        </w:rPr>
        <w:t xml:space="preserve">When an allegation </w:t>
      </w:r>
      <w:proofErr w:type="gramStart"/>
      <w:r w:rsidRPr="00056208">
        <w:rPr>
          <w:rFonts w:asciiTheme="majorHAnsi" w:eastAsia="Times New Roman" w:hAnsiTheme="majorHAnsi" w:cstheme="majorHAnsi"/>
        </w:rPr>
        <w:t>is made</w:t>
      </w:r>
      <w:proofErr w:type="gramEnd"/>
      <w:r w:rsidRPr="00056208">
        <w:rPr>
          <w:rFonts w:asciiTheme="majorHAnsi" w:eastAsia="Times New Roman" w:hAnsiTheme="majorHAnsi" w:cstheme="majorHAnsi"/>
        </w:rPr>
        <w:t xml:space="preserve"> against a </w:t>
      </w:r>
      <w:proofErr w:type="gramStart"/>
      <w:r w:rsidRPr="00056208">
        <w:rPr>
          <w:rFonts w:asciiTheme="majorHAnsi" w:eastAsia="Times New Roman" w:hAnsiTheme="majorHAnsi" w:cstheme="majorHAnsi"/>
        </w:rPr>
        <w:t>religious of another</w:t>
      </w:r>
      <w:proofErr w:type="gramEnd"/>
      <w:r w:rsidRPr="00056208">
        <w:rPr>
          <w:rFonts w:asciiTheme="majorHAnsi" w:eastAsia="Times New Roman" w:hAnsiTheme="majorHAnsi" w:cstheme="majorHAnsi"/>
        </w:rPr>
        <w:t xml:space="preserve"> congregation who works in an institution sponsored by the Sisters of Charity of Saint Elizabeth, her / his religious congregation </w:t>
      </w:r>
      <w:proofErr w:type="gramStart"/>
      <w:r w:rsidRPr="00056208">
        <w:rPr>
          <w:rFonts w:asciiTheme="majorHAnsi" w:eastAsia="Times New Roman" w:hAnsiTheme="majorHAnsi" w:cstheme="majorHAnsi"/>
        </w:rPr>
        <w:t>handles</w:t>
      </w:r>
      <w:proofErr w:type="gramEnd"/>
      <w:r w:rsidRPr="00056208">
        <w:rPr>
          <w:rFonts w:asciiTheme="majorHAnsi" w:eastAsia="Times New Roman" w:hAnsiTheme="majorHAnsi" w:cstheme="majorHAnsi"/>
        </w:rPr>
        <w:t xml:space="preserve"> the allegation according to its policies and procedures. However, this does not negate the requirement of the person responsible for the institution to report to the state child protective agency allegations involving a present minor and to activate the institution’s own policy for </w:t>
      </w:r>
      <w:proofErr w:type="gramStart"/>
      <w:r w:rsidRPr="00056208">
        <w:rPr>
          <w:rFonts w:asciiTheme="majorHAnsi" w:eastAsia="Times New Roman" w:hAnsiTheme="majorHAnsi" w:cstheme="majorHAnsi"/>
        </w:rPr>
        <w:t>handling</w:t>
      </w:r>
      <w:proofErr w:type="gramEnd"/>
      <w:r w:rsidRPr="00056208">
        <w:rPr>
          <w:rFonts w:asciiTheme="majorHAnsi" w:eastAsia="Times New Roman" w:hAnsiTheme="majorHAnsi" w:cstheme="majorHAnsi"/>
        </w:rPr>
        <w:t xml:space="preserve"> an employee so charged.</w:t>
      </w:r>
    </w:p>
    <w:p w14:paraId="5E9AD796" w14:textId="77777777" w:rsidR="00392D37" w:rsidRDefault="00392D37" w:rsidP="00600CCC">
      <w:pPr>
        <w:pStyle w:val="NoSpacing"/>
        <w:jc w:val="both"/>
        <w:rPr>
          <w:rFonts w:asciiTheme="majorHAnsi" w:eastAsia="Times New Roman" w:hAnsiTheme="majorHAnsi" w:cstheme="majorHAnsi"/>
          <w:u w:val="single"/>
        </w:rPr>
      </w:pPr>
    </w:p>
    <w:p w14:paraId="754D6BA8" w14:textId="77777777" w:rsidR="00056208" w:rsidRPr="00392D37" w:rsidRDefault="00392D37" w:rsidP="00600CCC">
      <w:pPr>
        <w:pStyle w:val="NoSpacing"/>
        <w:jc w:val="both"/>
        <w:rPr>
          <w:rFonts w:eastAsia="Times New Roman"/>
          <w:b/>
        </w:rPr>
      </w:pPr>
      <w:r w:rsidRPr="00392D37">
        <w:rPr>
          <w:rFonts w:eastAsia="Times New Roman"/>
          <w:b/>
        </w:rPr>
        <w:t>Confidentiality and Internal External Communication</w:t>
      </w:r>
    </w:p>
    <w:p w14:paraId="362807E3" w14:textId="77777777" w:rsidR="00056208" w:rsidRPr="00056208" w:rsidRDefault="00056208" w:rsidP="00600CCC">
      <w:pPr>
        <w:pStyle w:val="NoSpacing"/>
        <w:jc w:val="both"/>
        <w:rPr>
          <w:rFonts w:asciiTheme="majorHAnsi" w:eastAsia="Times New Roman" w:hAnsiTheme="majorHAnsi" w:cstheme="majorHAnsi"/>
        </w:rPr>
      </w:pPr>
      <w:r w:rsidRPr="00056208">
        <w:rPr>
          <w:rFonts w:asciiTheme="majorHAnsi" w:eastAsia="Times New Roman" w:hAnsiTheme="majorHAnsi" w:cstheme="majorHAnsi"/>
        </w:rPr>
        <w:t>The Congregation will release appropriate levels of information on a timely basis, both internally and externally, honoring the values of justice and charity.</w:t>
      </w:r>
    </w:p>
    <w:p w14:paraId="38C3730C" w14:textId="77777777" w:rsidR="00392D37" w:rsidRDefault="00392D37" w:rsidP="00600CCC">
      <w:pPr>
        <w:pStyle w:val="NoSpacing"/>
        <w:jc w:val="both"/>
        <w:rPr>
          <w:rFonts w:asciiTheme="majorHAnsi" w:eastAsia="Times New Roman" w:hAnsiTheme="majorHAnsi" w:cstheme="majorHAnsi"/>
        </w:rPr>
      </w:pPr>
    </w:p>
    <w:p w14:paraId="3D215632" w14:textId="77777777" w:rsidR="00056208" w:rsidRPr="00056208" w:rsidRDefault="00056208" w:rsidP="00600CCC">
      <w:pPr>
        <w:pStyle w:val="NoSpacing"/>
        <w:jc w:val="both"/>
        <w:rPr>
          <w:rFonts w:asciiTheme="majorHAnsi" w:eastAsia="Times New Roman" w:hAnsiTheme="majorHAnsi" w:cstheme="majorHAnsi"/>
        </w:rPr>
      </w:pPr>
      <w:r w:rsidRPr="00056208">
        <w:rPr>
          <w:rFonts w:asciiTheme="majorHAnsi" w:eastAsia="Times New Roman" w:hAnsiTheme="majorHAnsi" w:cstheme="majorHAnsi"/>
        </w:rPr>
        <w:t>All communication, both internal and external, will respect the rights of all involved.</w:t>
      </w:r>
    </w:p>
    <w:p w14:paraId="42F496E7" w14:textId="77777777" w:rsidR="00392D37" w:rsidRDefault="00392D37" w:rsidP="00600CCC">
      <w:pPr>
        <w:pStyle w:val="NoSpacing"/>
        <w:jc w:val="both"/>
        <w:rPr>
          <w:rFonts w:asciiTheme="majorHAnsi" w:eastAsia="Times New Roman" w:hAnsiTheme="majorHAnsi" w:cstheme="majorHAnsi"/>
        </w:rPr>
      </w:pPr>
    </w:p>
    <w:p w14:paraId="3C4DF47C" w14:textId="77777777" w:rsidR="00392D37" w:rsidRDefault="00392D37" w:rsidP="00600CCC">
      <w:pPr>
        <w:pStyle w:val="NoSpacing"/>
        <w:jc w:val="both"/>
        <w:rPr>
          <w:rFonts w:asciiTheme="majorHAnsi" w:eastAsia="Times New Roman" w:hAnsiTheme="majorHAnsi" w:cstheme="majorHAnsi"/>
        </w:rPr>
      </w:pPr>
    </w:p>
    <w:p w14:paraId="15A9075A" w14:textId="77777777" w:rsidR="00392D37" w:rsidRDefault="00392D37" w:rsidP="00600CCC">
      <w:pPr>
        <w:pStyle w:val="NoSpacing"/>
        <w:jc w:val="both"/>
        <w:rPr>
          <w:rFonts w:asciiTheme="majorHAnsi" w:eastAsia="Times New Roman" w:hAnsiTheme="majorHAnsi" w:cstheme="majorHAnsi"/>
        </w:rPr>
      </w:pPr>
    </w:p>
    <w:p w14:paraId="108BB40E" w14:textId="00458DC3" w:rsidR="00056208" w:rsidRPr="00056208" w:rsidRDefault="00056208" w:rsidP="003B5214">
      <w:pPr>
        <w:pStyle w:val="NoSpacing"/>
        <w:rPr>
          <w:rFonts w:asciiTheme="majorHAnsi" w:eastAsia="Times New Roman" w:hAnsiTheme="majorHAnsi" w:cstheme="majorHAnsi"/>
        </w:rPr>
      </w:pPr>
      <w:r w:rsidRPr="00056208">
        <w:rPr>
          <w:rFonts w:asciiTheme="majorHAnsi" w:eastAsia="Times New Roman" w:hAnsiTheme="majorHAnsi" w:cstheme="majorHAnsi"/>
        </w:rPr>
        <w:t>Original promulgation: 1994</w:t>
      </w:r>
      <w:r w:rsidR="003B5214">
        <w:rPr>
          <w:rFonts w:asciiTheme="majorHAnsi" w:eastAsia="Times New Roman" w:hAnsiTheme="majorHAnsi" w:cstheme="majorHAnsi"/>
        </w:rPr>
        <w:br/>
        <w:t>Approved by General Superior and Council</w:t>
      </w:r>
    </w:p>
    <w:p w14:paraId="5A8744F1" w14:textId="77777777" w:rsidR="00056208" w:rsidRPr="00056208" w:rsidRDefault="00056208" w:rsidP="00600CCC">
      <w:pPr>
        <w:pStyle w:val="NoSpacing"/>
        <w:jc w:val="both"/>
        <w:rPr>
          <w:rFonts w:asciiTheme="majorHAnsi" w:eastAsia="Times New Roman" w:hAnsiTheme="majorHAnsi" w:cstheme="majorHAnsi"/>
        </w:rPr>
      </w:pPr>
      <w:r w:rsidRPr="00056208">
        <w:rPr>
          <w:rFonts w:asciiTheme="majorHAnsi" w:eastAsia="Times New Roman" w:hAnsiTheme="majorHAnsi" w:cstheme="majorHAnsi"/>
        </w:rPr>
        <w:t>Revised:</w:t>
      </w:r>
      <w:r w:rsidRPr="00056208">
        <w:rPr>
          <w:rFonts w:asciiTheme="majorHAnsi" w:eastAsia="Times New Roman" w:hAnsiTheme="majorHAnsi" w:cstheme="majorHAnsi"/>
        </w:rPr>
        <w:tab/>
        <w:t>1999</w:t>
      </w:r>
    </w:p>
    <w:p w14:paraId="126CB2D0" w14:textId="77777777" w:rsidR="00056208" w:rsidRPr="00056208" w:rsidRDefault="00056208" w:rsidP="00600CCC">
      <w:pPr>
        <w:pStyle w:val="NoSpacing"/>
        <w:jc w:val="both"/>
        <w:rPr>
          <w:rFonts w:asciiTheme="majorHAnsi" w:eastAsia="Times New Roman" w:hAnsiTheme="majorHAnsi" w:cstheme="majorHAnsi"/>
        </w:rPr>
      </w:pPr>
      <w:r w:rsidRPr="00056208">
        <w:rPr>
          <w:rFonts w:asciiTheme="majorHAnsi" w:eastAsia="Times New Roman" w:hAnsiTheme="majorHAnsi" w:cstheme="majorHAnsi"/>
        </w:rPr>
        <w:t>Revised:</w:t>
      </w:r>
      <w:r w:rsidRPr="00056208">
        <w:rPr>
          <w:rFonts w:asciiTheme="majorHAnsi" w:eastAsia="Times New Roman" w:hAnsiTheme="majorHAnsi" w:cstheme="majorHAnsi"/>
        </w:rPr>
        <w:tab/>
        <w:t>2002</w:t>
      </w:r>
    </w:p>
    <w:p w14:paraId="6F148032" w14:textId="77777777" w:rsidR="00056208" w:rsidRPr="00056208" w:rsidRDefault="00056208" w:rsidP="00600CCC">
      <w:pPr>
        <w:pStyle w:val="NoSpacing"/>
        <w:jc w:val="both"/>
        <w:rPr>
          <w:rFonts w:asciiTheme="majorHAnsi" w:eastAsia="Times New Roman" w:hAnsiTheme="majorHAnsi" w:cstheme="majorHAnsi"/>
        </w:rPr>
      </w:pPr>
      <w:r w:rsidRPr="00056208">
        <w:rPr>
          <w:rFonts w:asciiTheme="majorHAnsi" w:eastAsia="Times New Roman" w:hAnsiTheme="majorHAnsi" w:cstheme="majorHAnsi"/>
        </w:rPr>
        <w:t>Revised:</w:t>
      </w:r>
      <w:r w:rsidRPr="00056208">
        <w:rPr>
          <w:rFonts w:asciiTheme="majorHAnsi" w:eastAsia="Times New Roman" w:hAnsiTheme="majorHAnsi" w:cstheme="majorHAnsi"/>
        </w:rPr>
        <w:tab/>
        <w:t>2005</w:t>
      </w:r>
      <w:r w:rsidRPr="00056208">
        <w:rPr>
          <w:rFonts w:asciiTheme="majorHAnsi" w:eastAsia="Times New Roman" w:hAnsiTheme="majorHAnsi" w:cstheme="majorHAnsi"/>
          <w:color w:val="0000FF"/>
        </w:rPr>
        <w:t xml:space="preserve"> </w:t>
      </w:r>
    </w:p>
    <w:p w14:paraId="0086E592" w14:textId="77777777" w:rsidR="00056208" w:rsidRPr="00056208" w:rsidRDefault="00056208" w:rsidP="00600CCC">
      <w:pPr>
        <w:pStyle w:val="NoSpacing"/>
        <w:jc w:val="both"/>
        <w:rPr>
          <w:rFonts w:asciiTheme="majorHAnsi" w:eastAsia="Times New Roman" w:hAnsiTheme="majorHAnsi" w:cstheme="majorHAnsi"/>
        </w:rPr>
      </w:pPr>
      <w:r w:rsidRPr="00056208">
        <w:rPr>
          <w:rFonts w:asciiTheme="majorHAnsi" w:eastAsia="Times New Roman" w:hAnsiTheme="majorHAnsi" w:cstheme="majorHAnsi"/>
        </w:rPr>
        <w:t>Revised:</w:t>
      </w:r>
      <w:r w:rsidRPr="00056208">
        <w:rPr>
          <w:rFonts w:asciiTheme="majorHAnsi" w:eastAsia="Times New Roman" w:hAnsiTheme="majorHAnsi" w:cstheme="majorHAnsi"/>
        </w:rPr>
        <w:tab/>
        <w:t>2006</w:t>
      </w:r>
    </w:p>
    <w:p w14:paraId="5221B8A0" w14:textId="77777777" w:rsidR="00056208" w:rsidRPr="00056208" w:rsidRDefault="00056208" w:rsidP="00600CCC">
      <w:pPr>
        <w:pStyle w:val="NoSpacing"/>
        <w:jc w:val="both"/>
        <w:rPr>
          <w:rFonts w:asciiTheme="majorHAnsi" w:eastAsia="Times New Roman" w:hAnsiTheme="majorHAnsi" w:cstheme="majorHAnsi"/>
        </w:rPr>
      </w:pPr>
      <w:r w:rsidRPr="00056208">
        <w:rPr>
          <w:rFonts w:asciiTheme="majorHAnsi" w:eastAsia="Times New Roman" w:hAnsiTheme="majorHAnsi" w:cstheme="majorHAnsi"/>
        </w:rPr>
        <w:t>Revised:</w:t>
      </w:r>
      <w:r w:rsidRPr="00056208">
        <w:rPr>
          <w:rFonts w:asciiTheme="majorHAnsi" w:eastAsia="Times New Roman" w:hAnsiTheme="majorHAnsi" w:cstheme="majorHAnsi"/>
        </w:rPr>
        <w:tab/>
        <w:t>2008</w:t>
      </w:r>
    </w:p>
    <w:p w14:paraId="72B4C0DE" w14:textId="77777777" w:rsidR="00056208" w:rsidRDefault="00056208" w:rsidP="00600CCC">
      <w:pPr>
        <w:pStyle w:val="NoSpacing"/>
        <w:jc w:val="both"/>
        <w:rPr>
          <w:rFonts w:asciiTheme="majorHAnsi" w:eastAsia="Times New Roman" w:hAnsiTheme="majorHAnsi" w:cstheme="majorHAnsi"/>
        </w:rPr>
      </w:pPr>
      <w:r w:rsidRPr="00056208">
        <w:rPr>
          <w:rFonts w:asciiTheme="majorHAnsi" w:eastAsia="Times New Roman" w:hAnsiTheme="majorHAnsi" w:cstheme="majorHAnsi"/>
        </w:rPr>
        <w:t>Revised</w:t>
      </w:r>
      <w:proofErr w:type="gramStart"/>
      <w:r w:rsidRPr="00056208">
        <w:rPr>
          <w:rFonts w:asciiTheme="majorHAnsi" w:eastAsia="Times New Roman" w:hAnsiTheme="majorHAnsi" w:cstheme="majorHAnsi"/>
        </w:rPr>
        <w:t xml:space="preserve">: </w:t>
      </w:r>
      <w:r>
        <w:rPr>
          <w:rFonts w:asciiTheme="majorHAnsi" w:eastAsia="Times New Roman" w:hAnsiTheme="majorHAnsi" w:cstheme="majorHAnsi"/>
        </w:rPr>
        <w:tab/>
      </w:r>
      <w:r w:rsidRPr="00056208">
        <w:rPr>
          <w:rFonts w:asciiTheme="majorHAnsi" w:eastAsia="Times New Roman" w:hAnsiTheme="majorHAnsi" w:cstheme="majorHAnsi"/>
        </w:rPr>
        <w:t>2011</w:t>
      </w:r>
      <w:proofErr w:type="gramEnd"/>
    </w:p>
    <w:p w14:paraId="1B57FBC9" w14:textId="77777777" w:rsidR="00FD1B3E" w:rsidRDefault="00FD1B3E" w:rsidP="00600CCC">
      <w:pPr>
        <w:pStyle w:val="NoSpacing"/>
        <w:jc w:val="both"/>
        <w:rPr>
          <w:rFonts w:asciiTheme="majorHAnsi" w:eastAsia="Times New Roman" w:hAnsiTheme="majorHAnsi" w:cstheme="majorHAnsi"/>
        </w:rPr>
      </w:pPr>
      <w:r>
        <w:rPr>
          <w:rFonts w:asciiTheme="majorHAnsi" w:eastAsia="Times New Roman" w:hAnsiTheme="majorHAnsi" w:cstheme="majorHAnsi"/>
        </w:rPr>
        <w:t>Revised:</w:t>
      </w:r>
      <w:r>
        <w:rPr>
          <w:rFonts w:asciiTheme="majorHAnsi" w:eastAsia="Times New Roman" w:hAnsiTheme="majorHAnsi" w:cstheme="majorHAnsi"/>
        </w:rPr>
        <w:tab/>
        <w:t>2020</w:t>
      </w:r>
    </w:p>
    <w:p w14:paraId="552891E2" w14:textId="1C9A32D7" w:rsidR="00EA47C3" w:rsidRPr="00056208" w:rsidRDefault="00EA47C3" w:rsidP="00600CCC">
      <w:pPr>
        <w:pStyle w:val="NoSpacing"/>
        <w:jc w:val="both"/>
        <w:rPr>
          <w:rFonts w:asciiTheme="majorHAnsi" w:eastAsia="Times New Roman" w:hAnsiTheme="majorHAnsi" w:cstheme="majorHAnsi"/>
        </w:rPr>
      </w:pPr>
      <w:r>
        <w:rPr>
          <w:rFonts w:asciiTheme="majorHAnsi" w:eastAsia="Times New Roman" w:hAnsiTheme="majorHAnsi" w:cstheme="majorHAnsi"/>
        </w:rPr>
        <w:t>Revised by Sister of Charity Review Board- November 2025</w:t>
      </w:r>
    </w:p>
    <w:p w14:paraId="196320AB" w14:textId="77777777" w:rsidR="00A27981" w:rsidRPr="00056208" w:rsidRDefault="00A27981" w:rsidP="00600CCC">
      <w:pPr>
        <w:pStyle w:val="NoSpacing"/>
        <w:jc w:val="both"/>
        <w:rPr>
          <w:rFonts w:asciiTheme="majorHAnsi" w:hAnsiTheme="majorHAnsi" w:cstheme="majorHAnsi"/>
          <w:szCs w:val="24"/>
        </w:rPr>
      </w:pPr>
    </w:p>
    <w:sectPr w:rsidR="00A27981" w:rsidRPr="00056208" w:rsidSect="00005A19">
      <w:footerReference w:type="default" r:id="rId9"/>
      <w:pgSz w:w="12240" w:h="15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E7DEA" w14:textId="77777777" w:rsidR="002512D6" w:rsidRDefault="002512D6" w:rsidP="002512D6">
      <w:r>
        <w:separator/>
      </w:r>
    </w:p>
  </w:endnote>
  <w:endnote w:type="continuationSeparator" w:id="0">
    <w:p w14:paraId="0681275A" w14:textId="77777777" w:rsidR="002512D6" w:rsidRDefault="002512D6" w:rsidP="00251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1682375"/>
      <w:docPartObj>
        <w:docPartGallery w:val="Page Numbers (Bottom of Page)"/>
        <w:docPartUnique/>
      </w:docPartObj>
    </w:sdtPr>
    <w:sdtEndPr>
      <w:rPr>
        <w:noProof/>
      </w:rPr>
    </w:sdtEndPr>
    <w:sdtContent>
      <w:p w14:paraId="66CC62ED" w14:textId="77777777" w:rsidR="002512D6" w:rsidRDefault="00EA47C3">
        <w:pPr>
          <w:pStyle w:val="Footer"/>
          <w:jc w:val="right"/>
        </w:pPr>
        <w:sdt>
          <w:sdtPr>
            <w:alias w:val="Title"/>
            <w:tag w:val=""/>
            <w:id w:val="-1653057614"/>
            <w:placeholder>
              <w:docPart w:val="EC0A0371C79D4641888FED1C5C6C3A33"/>
            </w:placeholder>
            <w:dataBinding w:prefixMappings="xmlns:ns0='http://purl.org/dc/elements/1.1/' xmlns:ns1='http://schemas.openxmlformats.org/package/2006/metadata/core-properties' " w:xpath="/ns1:coreProperties[1]/ns0:title[1]" w:storeItemID="{6C3C8BC8-F283-45AE-878A-BAB7291924A1}"/>
            <w:text/>
          </w:sdtPr>
          <w:sdtEndPr/>
          <w:sdtContent>
            <w:r w:rsidR="0016139A">
              <w:t>F.1a Policy Concerning Sexual Abuse of a Minor and Other Vulnerable Persons</w:t>
            </w:r>
          </w:sdtContent>
        </w:sdt>
        <w:r w:rsidR="002512D6">
          <w:fldChar w:fldCharType="begin"/>
        </w:r>
        <w:r w:rsidR="002512D6">
          <w:instrText xml:space="preserve"> PAGE   \* MERGEFORMAT </w:instrText>
        </w:r>
        <w:r w:rsidR="002512D6">
          <w:fldChar w:fldCharType="separate"/>
        </w:r>
        <w:r w:rsidR="0016139A">
          <w:rPr>
            <w:noProof/>
          </w:rPr>
          <w:t>2</w:t>
        </w:r>
        <w:r w:rsidR="002512D6">
          <w:rPr>
            <w:noProof/>
          </w:rPr>
          <w:fldChar w:fldCharType="end"/>
        </w:r>
      </w:p>
    </w:sdtContent>
  </w:sdt>
  <w:p w14:paraId="49FC1C0D" w14:textId="77777777" w:rsidR="002512D6" w:rsidRDefault="002512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6CF6F" w14:textId="77777777" w:rsidR="002512D6" w:rsidRDefault="002512D6" w:rsidP="002512D6">
      <w:r>
        <w:separator/>
      </w:r>
    </w:p>
  </w:footnote>
  <w:footnote w:type="continuationSeparator" w:id="0">
    <w:p w14:paraId="7C9C54A8" w14:textId="77777777" w:rsidR="002512D6" w:rsidRDefault="002512D6" w:rsidP="002512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102F4"/>
    <w:multiLevelType w:val="hybridMultilevel"/>
    <w:tmpl w:val="CCB85426"/>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2BF9247E"/>
    <w:multiLevelType w:val="hybridMultilevel"/>
    <w:tmpl w:val="419EAD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2036596">
    <w:abstractNumId w:val="0"/>
  </w:num>
  <w:num w:numId="2" w16cid:durableId="11672885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208"/>
    <w:rsid w:val="00005A19"/>
    <w:rsid w:val="0004220D"/>
    <w:rsid w:val="00056208"/>
    <w:rsid w:val="000C5C63"/>
    <w:rsid w:val="00156008"/>
    <w:rsid w:val="0016139A"/>
    <w:rsid w:val="001935B8"/>
    <w:rsid w:val="001C14C9"/>
    <w:rsid w:val="001E33E9"/>
    <w:rsid w:val="00224A51"/>
    <w:rsid w:val="002276BD"/>
    <w:rsid w:val="00230ADA"/>
    <w:rsid w:val="002512D6"/>
    <w:rsid w:val="002B1628"/>
    <w:rsid w:val="002D055D"/>
    <w:rsid w:val="003159D1"/>
    <w:rsid w:val="00392D37"/>
    <w:rsid w:val="003A497C"/>
    <w:rsid w:val="003B4E46"/>
    <w:rsid w:val="003B5214"/>
    <w:rsid w:val="003C4FB9"/>
    <w:rsid w:val="004625D0"/>
    <w:rsid w:val="004A70A8"/>
    <w:rsid w:val="004B6C78"/>
    <w:rsid w:val="004B7C70"/>
    <w:rsid w:val="00600CCC"/>
    <w:rsid w:val="006B68DE"/>
    <w:rsid w:val="00707C28"/>
    <w:rsid w:val="00723B36"/>
    <w:rsid w:val="00776901"/>
    <w:rsid w:val="007B5558"/>
    <w:rsid w:val="007E76D9"/>
    <w:rsid w:val="007E7D4E"/>
    <w:rsid w:val="0083404A"/>
    <w:rsid w:val="008465EA"/>
    <w:rsid w:val="008E22E4"/>
    <w:rsid w:val="008F5DAF"/>
    <w:rsid w:val="00944C7D"/>
    <w:rsid w:val="009C6F8D"/>
    <w:rsid w:val="009E6637"/>
    <w:rsid w:val="00A27981"/>
    <w:rsid w:val="00A90E83"/>
    <w:rsid w:val="00A91957"/>
    <w:rsid w:val="00B373D5"/>
    <w:rsid w:val="00B4151E"/>
    <w:rsid w:val="00BA0BCF"/>
    <w:rsid w:val="00BB1252"/>
    <w:rsid w:val="00C027F3"/>
    <w:rsid w:val="00C40BD8"/>
    <w:rsid w:val="00C76B7D"/>
    <w:rsid w:val="00C874D4"/>
    <w:rsid w:val="00CA58E4"/>
    <w:rsid w:val="00CB2B09"/>
    <w:rsid w:val="00CD5A5A"/>
    <w:rsid w:val="00CE7C10"/>
    <w:rsid w:val="00D227A2"/>
    <w:rsid w:val="00D8251E"/>
    <w:rsid w:val="00DF3A12"/>
    <w:rsid w:val="00DF5FAA"/>
    <w:rsid w:val="00E86B5D"/>
    <w:rsid w:val="00EA47C3"/>
    <w:rsid w:val="00F76EE2"/>
    <w:rsid w:val="00F946A1"/>
    <w:rsid w:val="00FC58DE"/>
    <w:rsid w:val="00FD1B3E"/>
    <w:rsid w:val="00FE3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0C97D"/>
  <w15:docId w15:val="{946E60BA-7838-49A4-A394-4E72C3398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8DE"/>
  </w:style>
  <w:style w:type="paragraph" w:styleId="Heading1">
    <w:name w:val="heading 1"/>
    <w:basedOn w:val="Normal"/>
    <w:link w:val="Heading1Char"/>
    <w:uiPriority w:val="9"/>
    <w:qFormat/>
    <w:rsid w:val="00056208"/>
    <w:pPr>
      <w:spacing w:before="100" w:beforeAutospacing="1" w:after="100" w:afterAutospacing="1"/>
      <w:outlineLvl w:val="0"/>
    </w:pPr>
    <w:rPr>
      <w:rFonts w:eastAsia="Times New Roman" w:cs="Times New Roman"/>
      <w:b/>
      <w:bCs/>
      <w:kern w:val="36"/>
      <w:sz w:val="34"/>
      <w:szCs w:val="34"/>
    </w:rPr>
  </w:style>
  <w:style w:type="paragraph" w:styleId="Heading2">
    <w:name w:val="heading 2"/>
    <w:basedOn w:val="Normal"/>
    <w:next w:val="Normal"/>
    <w:link w:val="Heading2Char"/>
    <w:uiPriority w:val="9"/>
    <w:unhideWhenUsed/>
    <w:qFormat/>
    <w:rsid w:val="00A90E83"/>
    <w:pPr>
      <w:keepNext/>
      <w:spacing w:line="480" w:lineRule="auto"/>
      <w:jc w:val="both"/>
      <w:outlineLvl w:val="1"/>
    </w:pPr>
    <w:rPr>
      <w:rFonts w:eastAsia="Times New Roman" w:cs="Times New Roman"/>
      <w:b/>
      <w:color w:val="000000"/>
      <w:sz w:val="22"/>
    </w:rPr>
  </w:style>
  <w:style w:type="paragraph" w:styleId="Heading3">
    <w:name w:val="heading 3"/>
    <w:basedOn w:val="Normal"/>
    <w:next w:val="Normal"/>
    <w:link w:val="Heading3Char"/>
    <w:uiPriority w:val="9"/>
    <w:unhideWhenUsed/>
    <w:qFormat/>
    <w:rsid w:val="00392D37"/>
    <w:pPr>
      <w:keepNext/>
      <w:spacing w:line="480" w:lineRule="auto"/>
      <w:jc w:val="both"/>
      <w:outlineLvl w:val="2"/>
    </w:pPr>
    <w:rPr>
      <w:rFonts w:asciiTheme="majorHAnsi" w:eastAsia="Times New Roman" w:hAnsiTheme="majorHAnsi" w:cstheme="majorHAnsi"/>
      <w:b/>
      <w:color w:val="000000"/>
      <w:sz w:val="22"/>
      <w:u w:val="single"/>
    </w:rPr>
  </w:style>
  <w:style w:type="paragraph" w:styleId="Heading4">
    <w:name w:val="heading 4"/>
    <w:basedOn w:val="Normal"/>
    <w:next w:val="Normal"/>
    <w:link w:val="Heading4Char"/>
    <w:uiPriority w:val="9"/>
    <w:unhideWhenUsed/>
    <w:qFormat/>
    <w:rsid w:val="00392D37"/>
    <w:pPr>
      <w:keepNext/>
      <w:spacing w:line="480" w:lineRule="auto"/>
      <w:outlineLvl w:val="3"/>
    </w:pPr>
    <w:rPr>
      <w:rFonts w:asciiTheme="majorHAnsi" w:eastAsia="Times New Roman" w:hAnsiTheme="majorHAnsi" w:cstheme="majorHAnsi"/>
      <w:b/>
      <w:color w:val="000000"/>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7E7D4E"/>
    <w:rPr>
      <w:rFonts w:asciiTheme="majorHAnsi" w:eastAsiaTheme="majorEastAsia" w:hAnsiTheme="majorHAnsi" w:cstheme="majorBidi"/>
      <w:sz w:val="18"/>
      <w:szCs w:val="20"/>
    </w:rPr>
  </w:style>
  <w:style w:type="paragraph" w:styleId="EnvelopeAddress">
    <w:name w:val="envelope address"/>
    <w:basedOn w:val="Normal"/>
    <w:uiPriority w:val="99"/>
    <w:semiHidden/>
    <w:unhideWhenUsed/>
    <w:rsid w:val="00A91957"/>
    <w:pPr>
      <w:framePr w:w="7920" w:h="1980" w:hRule="exact" w:hSpace="180" w:wrap="auto" w:hAnchor="page" w:xAlign="center" w:yAlign="bottom"/>
      <w:ind w:left="2880"/>
    </w:pPr>
    <w:rPr>
      <w:rFonts w:ascii="Century Schoolbook" w:eastAsiaTheme="majorEastAsia" w:hAnsi="Century Schoolbook" w:cstheme="majorBidi"/>
      <w:color w:val="0F243E" w:themeColor="text2" w:themeShade="80"/>
      <w:sz w:val="28"/>
      <w:szCs w:val="24"/>
    </w:rPr>
  </w:style>
  <w:style w:type="character" w:customStyle="1" w:styleId="Heading1Char">
    <w:name w:val="Heading 1 Char"/>
    <w:basedOn w:val="DefaultParagraphFont"/>
    <w:link w:val="Heading1"/>
    <w:uiPriority w:val="9"/>
    <w:rsid w:val="00056208"/>
    <w:rPr>
      <w:rFonts w:eastAsia="Times New Roman" w:cs="Times New Roman"/>
      <w:b/>
      <w:bCs/>
      <w:kern w:val="36"/>
      <w:sz w:val="34"/>
      <w:szCs w:val="34"/>
    </w:rPr>
  </w:style>
  <w:style w:type="paragraph" w:styleId="Title">
    <w:name w:val="Title"/>
    <w:basedOn w:val="Normal"/>
    <w:link w:val="TitleChar"/>
    <w:uiPriority w:val="10"/>
    <w:qFormat/>
    <w:rsid w:val="00056208"/>
    <w:pPr>
      <w:spacing w:before="100" w:after="150"/>
    </w:pPr>
    <w:rPr>
      <w:rFonts w:eastAsia="Times New Roman" w:cs="Times New Roman"/>
      <w:szCs w:val="24"/>
    </w:rPr>
  </w:style>
  <w:style w:type="character" w:customStyle="1" w:styleId="TitleChar">
    <w:name w:val="Title Char"/>
    <w:basedOn w:val="DefaultParagraphFont"/>
    <w:link w:val="Title"/>
    <w:uiPriority w:val="10"/>
    <w:rsid w:val="00056208"/>
    <w:rPr>
      <w:rFonts w:eastAsia="Times New Roman" w:cs="Times New Roman"/>
      <w:szCs w:val="24"/>
    </w:rPr>
  </w:style>
  <w:style w:type="character" w:styleId="Strong">
    <w:name w:val="Strong"/>
    <w:basedOn w:val="DefaultParagraphFont"/>
    <w:uiPriority w:val="22"/>
    <w:qFormat/>
    <w:rsid w:val="00056208"/>
    <w:rPr>
      <w:b/>
      <w:bCs/>
    </w:rPr>
  </w:style>
  <w:style w:type="paragraph" w:styleId="Subtitle">
    <w:name w:val="Subtitle"/>
    <w:basedOn w:val="Normal"/>
    <w:link w:val="SubtitleChar"/>
    <w:uiPriority w:val="11"/>
    <w:qFormat/>
    <w:rsid w:val="00056208"/>
    <w:pPr>
      <w:spacing w:before="100" w:after="150"/>
    </w:pPr>
    <w:rPr>
      <w:rFonts w:eastAsia="Times New Roman" w:cs="Times New Roman"/>
      <w:szCs w:val="24"/>
    </w:rPr>
  </w:style>
  <w:style w:type="character" w:customStyle="1" w:styleId="SubtitleChar">
    <w:name w:val="Subtitle Char"/>
    <w:basedOn w:val="DefaultParagraphFont"/>
    <w:link w:val="Subtitle"/>
    <w:uiPriority w:val="11"/>
    <w:rsid w:val="00056208"/>
    <w:rPr>
      <w:rFonts w:eastAsia="Times New Roman" w:cs="Times New Roman"/>
      <w:szCs w:val="24"/>
    </w:rPr>
  </w:style>
  <w:style w:type="paragraph" w:styleId="BodyTextIndent">
    <w:name w:val="Body Text Indent"/>
    <w:basedOn w:val="Normal"/>
    <w:link w:val="BodyTextIndentChar"/>
    <w:uiPriority w:val="99"/>
    <w:semiHidden/>
    <w:unhideWhenUsed/>
    <w:rsid w:val="00056208"/>
    <w:pPr>
      <w:spacing w:before="100" w:after="150"/>
    </w:pPr>
    <w:rPr>
      <w:rFonts w:eastAsia="Times New Roman" w:cs="Times New Roman"/>
      <w:szCs w:val="24"/>
    </w:rPr>
  </w:style>
  <w:style w:type="character" w:customStyle="1" w:styleId="BodyTextIndentChar">
    <w:name w:val="Body Text Indent Char"/>
    <w:basedOn w:val="DefaultParagraphFont"/>
    <w:link w:val="BodyTextIndent"/>
    <w:uiPriority w:val="99"/>
    <w:semiHidden/>
    <w:rsid w:val="00056208"/>
    <w:rPr>
      <w:rFonts w:eastAsia="Times New Roman" w:cs="Times New Roman"/>
      <w:szCs w:val="24"/>
    </w:rPr>
  </w:style>
  <w:style w:type="paragraph" w:styleId="BodyTextIndent2">
    <w:name w:val="Body Text Indent 2"/>
    <w:basedOn w:val="Normal"/>
    <w:link w:val="BodyTextIndent2Char"/>
    <w:uiPriority w:val="99"/>
    <w:unhideWhenUsed/>
    <w:rsid w:val="00C874D4"/>
    <w:pPr>
      <w:spacing w:line="480" w:lineRule="auto"/>
      <w:ind w:left="-360"/>
      <w:jc w:val="center"/>
    </w:pPr>
    <w:rPr>
      <w:rFonts w:asciiTheme="minorHAnsi" w:eastAsia="Times New Roman" w:hAnsiTheme="minorHAnsi" w:cstheme="minorHAnsi"/>
      <w:b/>
      <w:color w:val="000000"/>
      <w:szCs w:val="24"/>
    </w:rPr>
  </w:style>
  <w:style w:type="character" w:customStyle="1" w:styleId="BodyTextIndent2Char">
    <w:name w:val="Body Text Indent 2 Char"/>
    <w:basedOn w:val="DefaultParagraphFont"/>
    <w:link w:val="BodyTextIndent2"/>
    <w:uiPriority w:val="99"/>
    <w:rsid w:val="00C874D4"/>
    <w:rPr>
      <w:rFonts w:asciiTheme="minorHAnsi" w:eastAsia="Times New Roman" w:hAnsiTheme="minorHAnsi" w:cstheme="minorHAnsi"/>
      <w:b/>
      <w:color w:val="000000"/>
      <w:szCs w:val="24"/>
    </w:rPr>
  </w:style>
  <w:style w:type="paragraph" w:styleId="BodyText">
    <w:name w:val="Body Text"/>
    <w:basedOn w:val="Normal"/>
    <w:link w:val="BodyTextChar"/>
    <w:uiPriority w:val="99"/>
    <w:unhideWhenUsed/>
    <w:rsid w:val="00C874D4"/>
    <w:pPr>
      <w:spacing w:line="480" w:lineRule="auto"/>
      <w:jc w:val="both"/>
    </w:pPr>
    <w:rPr>
      <w:rFonts w:eastAsia="Times New Roman" w:cs="Times New Roman"/>
      <w:color w:val="000000"/>
      <w:sz w:val="22"/>
    </w:rPr>
  </w:style>
  <w:style w:type="character" w:customStyle="1" w:styleId="BodyTextChar">
    <w:name w:val="Body Text Char"/>
    <w:basedOn w:val="DefaultParagraphFont"/>
    <w:link w:val="BodyText"/>
    <w:uiPriority w:val="99"/>
    <w:rsid w:val="00C874D4"/>
    <w:rPr>
      <w:rFonts w:eastAsia="Times New Roman" w:cs="Times New Roman"/>
      <w:color w:val="000000"/>
      <w:sz w:val="22"/>
    </w:rPr>
  </w:style>
  <w:style w:type="character" w:customStyle="1" w:styleId="Heading2Char">
    <w:name w:val="Heading 2 Char"/>
    <w:basedOn w:val="DefaultParagraphFont"/>
    <w:link w:val="Heading2"/>
    <w:uiPriority w:val="9"/>
    <w:rsid w:val="00A90E83"/>
    <w:rPr>
      <w:rFonts w:eastAsia="Times New Roman" w:cs="Times New Roman"/>
      <w:b/>
      <w:color w:val="000000"/>
      <w:sz w:val="22"/>
    </w:rPr>
  </w:style>
  <w:style w:type="paragraph" w:styleId="BodyTextIndent3">
    <w:name w:val="Body Text Indent 3"/>
    <w:basedOn w:val="Normal"/>
    <w:link w:val="BodyTextIndent3Char"/>
    <w:uiPriority w:val="99"/>
    <w:unhideWhenUsed/>
    <w:rsid w:val="00A90E83"/>
    <w:pPr>
      <w:tabs>
        <w:tab w:val="num" w:pos="360"/>
      </w:tabs>
      <w:spacing w:line="480" w:lineRule="auto"/>
      <w:ind w:left="360" w:hanging="360"/>
      <w:jc w:val="both"/>
    </w:pPr>
    <w:rPr>
      <w:rFonts w:asciiTheme="majorHAnsi" w:eastAsia="Times New Roman" w:hAnsiTheme="majorHAnsi" w:cstheme="majorHAnsi"/>
      <w:color w:val="000000"/>
      <w:sz w:val="22"/>
    </w:rPr>
  </w:style>
  <w:style w:type="character" w:customStyle="1" w:styleId="BodyTextIndent3Char">
    <w:name w:val="Body Text Indent 3 Char"/>
    <w:basedOn w:val="DefaultParagraphFont"/>
    <w:link w:val="BodyTextIndent3"/>
    <w:uiPriority w:val="99"/>
    <w:rsid w:val="00A90E83"/>
    <w:rPr>
      <w:rFonts w:asciiTheme="majorHAnsi" w:eastAsia="Times New Roman" w:hAnsiTheme="majorHAnsi" w:cstheme="majorHAnsi"/>
      <w:color w:val="000000"/>
      <w:sz w:val="22"/>
    </w:rPr>
  </w:style>
  <w:style w:type="paragraph" w:styleId="ListParagraph">
    <w:name w:val="List Paragraph"/>
    <w:basedOn w:val="Normal"/>
    <w:uiPriority w:val="34"/>
    <w:qFormat/>
    <w:rsid w:val="00A90E83"/>
    <w:pPr>
      <w:ind w:left="720"/>
      <w:contextualSpacing/>
    </w:pPr>
  </w:style>
  <w:style w:type="character" w:customStyle="1" w:styleId="Heading3Char">
    <w:name w:val="Heading 3 Char"/>
    <w:basedOn w:val="DefaultParagraphFont"/>
    <w:link w:val="Heading3"/>
    <w:uiPriority w:val="9"/>
    <w:rsid w:val="00392D37"/>
    <w:rPr>
      <w:rFonts w:asciiTheme="majorHAnsi" w:eastAsia="Times New Roman" w:hAnsiTheme="majorHAnsi" w:cstheme="majorHAnsi"/>
      <w:b/>
      <w:color w:val="000000"/>
      <w:sz w:val="22"/>
      <w:u w:val="single"/>
    </w:rPr>
  </w:style>
  <w:style w:type="character" w:customStyle="1" w:styleId="Heading4Char">
    <w:name w:val="Heading 4 Char"/>
    <w:basedOn w:val="DefaultParagraphFont"/>
    <w:link w:val="Heading4"/>
    <w:uiPriority w:val="9"/>
    <w:rsid w:val="00392D37"/>
    <w:rPr>
      <w:rFonts w:asciiTheme="majorHAnsi" w:eastAsia="Times New Roman" w:hAnsiTheme="majorHAnsi" w:cstheme="majorHAnsi"/>
      <w:b/>
      <w:color w:val="000000"/>
      <w:sz w:val="22"/>
      <w:u w:val="single"/>
    </w:rPr>
  </w:style>
  <w:style w:type="paragraph" w:styleId="NoSpacing">
    <w:name w:val="No Spacing"/>
    <w:uiPriority w:val="1"/>
    <w:qFormat/>
    <w:rsid w:val="00392D37"/>
  </w:style>
  <w:style w:type="paragraph" w:styleId="Header">
    <w:name w:val="header"/>
    <w:basedOn w:val="Normal"/>
    <w:link w:val="HeaderChar"/>
    <w:uiPriority w:val="99"/>
    <w:unhideWhenUsed/>
    <w:rsid w:val="002512D6"/>
    <w:pPr>
      <w:tabs>
        <w:tab w:val="center" w:pos="4680"/>
        <w:tab w:val="right" w:pos="9360"/>
      </w:tabs>
    </w:pPr>
  </w:style>
  <w:style w:type="character" w:customStyle="1" w:styleId="HeaderChar">
    <w:name w:val="Header Char"/>
    <w:basedOn w:val="DefaultParagraphFont"/>
    <w:link w:val="Header"/>
    <w:uiPriority w:val="99"/>
    <w:rsid w:val="002512D6"/>
  </w:style>
  <w:style w:type="paragraph" w:styleId="Footer">
    <w:name w:val="footer"/>
    <w:basedOn w:val="Normal"/>
    <w:link w:val="FooterChar"/>
    <w:uiPriority w:val="99"/>
    <w:unhideWhenUsed/>
    <w:rsid w:val="002512D6"/>
    <w:pPr>
      <w:tabs>
        <w:tab w:val="center" w:pos="4680"/>
        <w:tab w:val="right" w:pos="9360"/>
      </w:tabs>
    </w:pPr>
  </w:style>
  <w:style w:type="character" w:customStyle="1" w:styleId="FooterChar">
    <w:name w:val="Footer Char"/>
    <w:basedOn w:val="DefaultParagraphFont"/>
    <w:link w:val="Footer"/>
    <w:uiPriority w:val="99"/>
    <w:rsid w:val="002512D6"/>
  </w:style>
  <w:style w:type="character" w:styleId="PlaceholderText">
    <w:name w:val="Placeholder Text"/>
    <w:basedOn w:val="DefaultParagraphFont"/>
    <w:uiPriority w:val="99"/>
    <w:semiHidden/>
    <w:rsid w:val="002512D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123878">
      <w:bodyDiv w:val="1"/>
      <w:marLeft w:val="0"/>
      <w:marRight w:val="0"/>
      <w:marTop w:val="0"/>
      <w:marBottom w:val="0"/>
      <w:divBdr>
        <w:top w:val="none" w:sz="0" w:space="0" w:color="auto"/>
        <w:left w:val="none" w:sz="0" w:space="0" w:color="auto"/>
        <w:bottom w:val="none" w:sz="0" w:space="0" w:color="auto"/>
        <w:right w:val="none" w:sz="0" w:space="0" w:color="auto"/>
      </w:divBdr>
      <w:divsChild>
        <w:div w:id="573974625">
          <w:marLeft w:val="0"/>
          <w:marRight w:val="0"/>
          <w:marTop w:val="0"/>
          <w:marBottom w:val="0"/>
          <w:divBdr>
            <w:top w:val="none" w:sz="0" w:space="0" w:color="auto"/>
            <w:left w:val="none" w:sz="0" w:space="0" w:color="auto"/>
            <w:bottom w:val="none" w:sz="0" w:space="0" w:color="auto"/>
            <w:right w:val="none" w:sz="0" w:space="0" w:color="auto"/>
          </w:divBdr>
          <w:divsChild>
            <w:div w:id="1694451938">
              <w:marLeft w:val="0"/>
              <w:marRight w:val="0"/>
              <w:marTop w:val="0"/>
              <w:marBottom w:val="0"/>
              <w:divBdr>
                <w:top w:val="none" w:sz="0" w:space="0" w:color="auto"/>
                <w:left w:val="none" w:sz="0" w:space="0" w:color="auto"/>
                <w:bottom w:val="none" w:sz="0" w:space="0" w:color="auto"/>
                <w:right w:val="none" w:sz="0" w:space="0" w:color="auto"/>
              </w:divBdr>
              <w:divsChild>
                <w:div w:id="2033795019">
                  <w:marLeft w:val="0"/>
                  <w:marRight w:val="0"/>
                  <w:marTop w:val="0"/>
                  <w:marBottom w:val="0"/>
                  <w:divBdr>
                    <w:top w:val="none" w:sz="0" w:space="0" w:color="auto"/>
                    <w:left w:val="none" w:sz="0" w:space="0" w:color="auto"/>
                    <w:bottom w:val="none" w:sz="0" w:space="0" w:color="auto"/>
                    <w:right w:val="none" w:sz="0" w:space="0" w:color="auto"/>
                  </w:divBdr>
                  <w:divsChild>
                    <w:div w:id="76383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0A0371C79D4641888FED1C5C6C3A33"/>
        <w:category>
          <w:name w:val="General"/>
          <w:gallery w:val="placeholder"/>
        </w:category>
        <w:types>
          <w:type w:val="bbPlcHdr"/>
        </w:types>
        <w:behaviors>
          <w:behavior w:val="content"/>
        </w:behaviors>
        <w:guid w:val="{86964689-4658-47C9-BC45-CFAAD6BD2290}"/>
      </w:docPartPr>
      <w:docPartBody>
        <w:p w:rsidR="000E1390" w:rsidRDefault="00CB47E7">
          <w:r w:rsidRPr="00D3631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7E7"/>
    <w:rsid w:val="000E1390"/>
    <w:rsid w:val="002276BD"/>
    <w:rsid w:val="00CB4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7E7"/>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47E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5CD8C-1B91-4A5E-90CC-46F71F30E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1039</Words>
  <Characters>5635</Characters>
  <Application>Microsoft Office Word</Application>
  <DocSecurity>0</DocSecurity>
  <Lines>122</Lines>
  <Paragraphs>42</Paragraphs>
  <ScaleCrop>false</ScaleCrop>
  <HeadingPairs>
    <vt:vector size="2" baseType="variant">
      <vt:variant>
        <vt:lpstr>Title</vt:lpstr>
      </vt:variant>
      <vt:variant>
        <vt:i4>1</vt:i4>
      </vt:variant>
    </vt:vector>
  </HeadingPairs>
  <TitlesOfParts>
    <vt:vector size="1" baseType="lpstr">
      <vt:lpstr>F.1a Policy Concerning Sexual Abuse of a Minor and Other Vulnerable Persons</vt:lpstr>
    </vt:vector>
  </TitlesOfParts>
  <Company>Microsoft</Company>
  <LinksUpToDate>false</LinksUpToDate>
  <CharactersWithSpaces>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F.1a Policy Concerning Sexual Abuse of a Minor and Other Vulnerable Persons</dc:title>
  <dc:creator>rfresella</dc:creator>
  <cp:lastModifiedBy>C McManus</cp:lastModifiedBy>
  <cp:revision>6</cp:revision>
  <cp:lastPrinted>2021-02-17T14:11:00Z</cp:lastPrinted>
  <dcterms:created xsi:type="dcterms:W3CDTF">2021-02-17T14:11:00Z</dcterms:created>
  <dcterms:modified xsi:type="dcterms:W3CDTF">2026-01-02T16:27:00Z</dcterms:modified>
</cp:coreProperties>
</file>